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E4DDD" w:rsidR="007C5849" w:rsidP="005E4DDD" w:rsidRDefault="00226091" w14:paraId="1133039" w14:textId="1133039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</w:t>
      </w:r>
      <w:r w:rsidR="002064E9">
        <w:rPr>
          <w:rFonts w:ascii="Arial" w:hAnsi="Arial" w:cs="Arial"/>
          <w:szCs w:val="24"/>
          <w:lang w:val="hr-HR"/>
        </w:rPr>
        <w:t xml:space="preserve">     </w:t>
      </w:r>
      <w:r w:rsidR="008D70D1">
        <w:rPr>
          <w:rFonts w:ascii="Arial" w:hAnsi="Arial" w:cs="Arial"/>
          <w:szCs w:val="24"/>
          <w:lang w:val="hr-HR"/>
        </w:rPr>
        <w:t xml:space="preserve">  </w:t>
      </w:r>
      <w:r w:rsidRPr="005E4DDD" w:rsidR="005E4DDD">
        <w:rPr>
          <w:rFonts w:ascii="Arial" w:hAnsi="Arial" w:cs="Arial"/>
          <w:szCs w:val="24"/>
          <w:lang w:val="hr-HR"/>
        </w:rPr>
        <w:t>Poslovni broj</w:t>
      </w:r>
      <w:r w:rsidRPr="005E4DDD" w:rsidR="007C5849">
        <w:rPr>
          <w:rFonts w:ascii="Arial" w:hAnsi="Arial" w:cs="Arial"/>
          <w:szCs w:val="24"/>
          <w:lang w:val="hr-HR"/>
        </w:rPr>
        <w:t>: 3/</w:t>
      </w:r>
      <w:r w:rsidRPr="005E4DDD" w:rsidR="00D02C0C">
        <w:rPr>
          <w:rFonts w:ascii="Arial" w:hAnsi="Arial" w:cs="Arial"/>
          <w:szCs w:val="24"/>
          <w:lang w:val="hr-HR"/>
        </w:rPr>
        <w:t>St-</w:t>
      </w:r>
      <w:r w:rsidR="0025144B">
        <w:rPr>
          <w:rFonts w:ascii="Arial" w:hAnsi="Arial" w:cs="Arial"/>
          <w:szCs w:val="24"/>
          <w:lang w:val="hr-HR"/>
        </w:rPr>
        <w:t>741</w:t>
      </w:r>
      <w:r w:rsidRPr="005E4DDD" w:rsidR="0032435B">
        <w:rPr>
          <w:rFonts w:ascii="Arial" w:hAnsi="Arial" w:cs="Arial"/>
          <w:szCs w:val="24"/>
          <w:lang w:val="hr-HR"/>
        </w:rPr>
        <w:t>/20</w:t>
      </w:r>
      <w:r w:rsidRPr="005E4DDD" w:rsidR="00FA1361">
        <w:rPr>
          <w:rFonts w:ascii="Arial" w:hAnsi="Arial" w:cs="Arial"/>
          <w:szCs w:val="24"/>
          <w:lang w:val="hr-HR"/>
        </w:rPr>
        <w:t>21</w:t>
      </w:r>
      <w:r w:rsidRPr="005E4DDD" w:rsidR="0032435B">
        <w:rPr>
          <w:rFonts w:ascii="Arial" w:hAnsi="Arial" w:cs="Arial"/>
          <w:szCs w:val="24"/>
          <w:lang w:val="hr-HR"/>
        </w:rPr>
        <w:t>-</w:t>
      </w:r>
      <w:r w:rsidR="002064E9">
        <w:rPr>
          <w:rFonts w:ascii="Arial" w:hAnsi="Arial" w:cs="Arial"/>
          <w:szCs w:val="24"/>
          <w:lang w:val="hr-HR"/>
        </w:rPr>
        <w:t>43</w:t>
      </w:r>
    </w:p>
    <w:p w:rsidRPr="005E4DDD" w:rsidR="006E5F5A" w:rsidP="007C5849" w:rsidRDefault="006E5F5A">
      <w:pPr>
        <w:ind w:left="5040" w:firstLine="720"/>
        <w:rPr>
          <w:rFonts w:ascii="Arial" w:hAnsi="Arial" w:cs="Arial"/>
          <w:szCs w:val="24"/>
          <w:lang w:val="hr-HR"/>
        </w:rPr>
      </w:pPr>
    </w:p>
    <w:p w:rsidRPr="005E4DDD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5E4DDD">
        <w:rPr>
          <w:rFonts w:ascii="Arial" w:hAnsi="Arial" w:cs="Arial"/>
          <w:szCs w:val="24"/>
          <w:lang w:val="hr-HR"/>
        </w:rPr>
        <w:t>Z A P I S N I K</w:t>
      </w:r>
    </w:p>
    <w:p w:rsidRPr="005E4DDD" w:rsidR="007C5849" w:rsidP="007C5849" w:rsidRDefault="005E4DDD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</w:t>
      </w:r>
      <w:r w:rsidRPr="005E4DDD" w:rsidR="007C5849">
        <w:rPr>
          <w:rFonts w:ascii="Arial" w:hAnsi="Arial" w:cs="Arial"/>
          <w:szCs w:val="24"/>
          <w:lang w:val="hr-HR"/>
        </w:rPr>
        <w:t>d</w:t>
      </w:r>
      <w:r w:rsidRPr="005E4DDD" w:rsidR="00FA1361">
        <w:rPr>
          <w:rFonts w:ascii="Arial" w:hAnsi="Arial" w:cs="Arial"/>
          <w:szCs w:val="24"/>
          <w:lang w:val="hr-HR"/>
        </w:rPr>
        <w:t xml:space="preserve"> </w:t>
      </w:r>
      <w:r w:rsidR="0025144B">
        <w:rPr>
          <w:rFonts w:ascii="Arial" w:hAnsi="Arial" w:cs="Arial"/>
          <w:szCs w:val="24"/>
          <w:lang w:val="hr-HR"/>
        </w:rPr>
        <w:t>10. ožujka</w:t>
      </w:r>
      <w:r w:rsidRPr="005E4DDD" w:rsidR="00FA1361">
        <w:rPr>
          <w:rFonts w:ascii="Arial" w:hAnsi="Arial" w:cs="Arial"/>
          <w:szCs w:val="24"/>
          <w:lang w:val="hr-HR"/>
        </w:rPr>
        <w:t xml:space="preserve"> 202</w:t>
      </w:r>
      <w:r w:rsidR="0025144B">
        <w:rPr>
          <w:rFonts w:ascii="Arial" w:hAnsi="Arial" w:cs="Arial"/>
          <w:szCs w:val="24"/>
          <w:lang w:val="hr-HR"/>
        </w:rPr>
        <w:t>2</w:t>
      </w:r>
      <w:r w:rsidRPr="005E4DDD" w:rsidR="008E1D41">
        <w:rPr>
          <w:rFonts w:ascii="Arial" w:hAnsi="Arial" w:cs="Arial"/>
          <w:szCs w:val="24"/>
          <w:lang w:val="hr-HR"/>
        </w:rPr>
        <w:t>.</w:t>
      </w:r>
    </w:p>
    <w:p w:rsidRPr="005E4DDD" w:rsidR="00BF5F54" w:rsidP="00BF5F54" w:rsidRDefault="00BF5F54">
      <w:pPr>
        <w:jc w:val="center"/>
        <w:rPr>
          <w:rFonts w:ascii="Arial" w:hAnsi="Arial" w:cs="Arial"/>
          <w:szCs w:val="24"/>
        </w:rPr>
      </w:pPr>
      <w:r w:rsidRPr="005E4DDD">
        <w:rPr>
          <w:rFonts w:ascii="Arial" w:hAnsi="Arial" w:cs="Arial"/>
          <w:szCs w:val="24"/>
        </w:rPr>
        <w:t>s ispitnog i izvještajnog ročišta</w:t>
      </w:r>
    </w:p>
    <w:p w:rsidRPr="005E4DDD" w:rsidR="00BF5F54" w:rsidP="00BF5F54" w:rsidRDefault="00BF5F54">
      <w:pPr>
        <w:jc w:val="center"/>
        <w:rPr>
          <w:rFonts w:ascii="Arial" w:hAnsi="Arial" w:cs="Arial"/>
          <w:szCs w:val="24"/>
        </w:rPr>
      </w:pPr>
      <w:r w:rsidRPr="005E4DDD">
        <w:rPr>
          <w:rFonts w:ascii="Arial" w:hAnsi="Arial" w:cs="Arial"/>
          <w:szCs w:val="24"/>
        </w:rPr>
        <w:t>kod Trgovačkog suda u Osijeku, Stalna Služba u Slavonskom Brodu</w:t>
      </w:r>
    </w:p>
    <w:p w:rsidRPr="005E4DDD" w:rsidR="00346F7C" w:rsidP="0005654F" w:rsidRDefault="00BF5F54">
      <w:pPr>
        <w:jc w:val="center"/>
        <w:rPr>
          <w:rFonts w:ascii="Arial" w:hAnsi="Arial" w:cs="Arial"/>
          <w:szCs w:val="24"/>
          <w:lang w:val="hr-HR"/>
        </w:rPr>
      </w:pPr>
      <w:r w:rsidRPr="005E4DDD">
        <w:rPr>
          <w:rFonts w:ascii="Arial" w:hAnsi="Arial" w:cs="Arial"/>
          <w:szCs w:val="24"/>
        </w:rPr>
        <w:t>u stečajnom predmetu nad stečajnim dužnikom</w:t>
      </w:r>
    </w:p>
    <w:p w:rsidRPr="005E4DDD" w:rsidR="00346F7C" w:rsidP="00AF37B7" w:rsidRDefault="00346F7C">
      <w:pPr>
        <w:ind w:left="3540" w:firstLine="60"/>
        <w:rPr>
          <w:rFonts w:ascii="Arial" w:hAnsi="Arial" w:cs="Arial"/>
          <w:szCs w:val="24"/>
          <w:lang w:val="hr-HR"/>
        </w:rPr>
      </w:pPr>
    </w:p>
    <w:p w:rsidRPr="005E4DDD" w:rsidR="009E315E" w:rsidP="00226091" w:rsidRDefault="00D02C0C">
      <w:pPr>
        <w:ind w:left="3540"/>
        <w:rPr>
          <w:rFonts w:ascii="Arial" w:hAnsi="Arial" w:cs="Arial"/>
          <w:b/>
          <w:szCs w:val="24"/>
          <w:lang w:val="hr-HR"/>
        </w:rPr>
      </w:pPr>
      <w:r w:rsidRPr="005E4DDD">
        <w:rPr>
          <w:rFonts w:ascii="Arial" w:hAnsi="Arial" w:cs="Arial"/>
          <w:b/>
          <w:szCs w:val="24"/>
          <w:lang w:val="hr-HR"/>
        </w:rPr>
        <w:t xml:space="preserve">Stečajni dužnik: </w:t>
      </w:r>
      <w:r w:rsidRPr="0025144B" w:rsidR="0025144B">
        <w:rPr>
          <w:rFonts w:ascii="Arial" w:hAnsi="Arial" w:cs="Arial"/>
        </w:rPr>
        <w:t>SHIP FUEL AND REPAIR SERVICE d.o.o. u stečaju, Radnička cesta 80, OIB 88873118849</w:t>
      </w:r>
    </w:p>
    <w:p w:rsidRPr="005E4DDD" w:rsidR="00B55C6C" w:rsidP="00B55C6C" w:rsidRDefault="00B55C6C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 xml:space="preserve">                                                                                                                                                             </w:t>
      </w:r>
    </w:p>
    <w:p w:rsidRPr="005E4DDD" w:rsidR="00B55C6C" w:rsidP="00B55C6C" w:rsidRDefault="00B55C6C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Nazočni od suda:</w:t>
      </w:r>
    </w:p>
    <w:p w:rsidRPr="005E4DDD" w:rsidR="00B55C6C" w:rsidP="00B55C6C" w:rsidRDefault="00B55C6C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Daniela Martini Maoduš, sutkinja</w:t>
      </w:r>
    </w:p>
    <w:p w:rsidRPr="005E4DDD" w:rsidR="00B55C6C" w:rsidP="00B55C6C" w:rsidRDefault="00BF5F54">
      <w:pPr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>Ma</w:t>
      </w:r>
      <w:r w:rsidRPr="005E4DDD" w:rsidR="00FA1361">
        <w:rPr>
          <w:rFonts w:ascii="Arial" w:hAnsi="Arial" w:cs="Arial"/>
          <w:lang w:val="hr-HR"/>
        </w:rPr>
        <w:t>rija Đurin</w:t>
      </w:r>
      <w:r w:rsidRPr="005E4DDD" w:rsidR="00B55C6C">
        <w:rPr>
          <w:rFonts w:ascii="Arial" w:hAnsi="Arial" w:cs="Arial"/>
          <w:lang w:val="hr-HR"/>
        </w:rPr>
        <w:t>, zapisničar</w:t>
      </w:r>
    </w:p>
    <w:p w:rsidR="0025144B" w:rsidP="0025144B" w:rsidRDefault="0025144B">
      <w:pPr>
        <w:jc w:val="both"/>
        <w:rPr>
          <w:rFonts w:ascii="Arial" w:hAnsi="Arial" w:cs="Arial"/>
          <w:lang w:val="hr-HR"/>
        </w:rPr>
      </w:pPr>
    </w:p>
    <w:p w:rsidRPr="005E4DDD" w:rsidR="0025144B" w:rsidP="0025144B" w:rsidRDefault="0025144B">
      <w:pPr>
        <w:jc w:val="both"/>
        <w:rPr>
          <w:rFonts w:ascii="Arial" w:hAnsi="Arial" w:cs="Arial"/>
          <w:szCs w:val="24"/>
          <w:lang w:val="hr-HR"/>
        </w:rPr>
      </w:pPr>
      <w:r w:rsidRPr="005E4DDD">
        <w:rPr>
          <w:rFonts w:ascii="Arial" w:hAnsi="Arial" w:cs="Arial"/>
          <w:szCs w:val="24"/>
          <w:lang w:val="hr-HR"/>
        </w:rPr>
        <w:t>Vrijeme početka</w:t>
      </w:r>
      <w:r>
        <w:rPr>
          <w:rFonts w:ascii="Arial" w:hAnsi="Arial" w:cs="Arial"/>
          <w:szCs w:val="24"/>
          <w:lang w:val="hr-HR"/>
        </w:rPr>
        <w:t>:</w:t>
      </w:r>
      <w:r w:rsidRPr="005E4DDD">
        <w:rPr>
          <w:rFonts w:ascii="Arial" w:hAnsi="Arial" w:cs="Arial"/>
          <w:szCs w:val="24"/>
          <w:lang w:val="hr-HR"/>
        </w:rPr>
        <w:t xml:space="preserve"> u </w:t>
      </w:r>
      <w:r>
        <w:rPr>
          <w:rFonts w:ascii="Arial" w:hAnsi="Arial" w:cs="Arial"/>
          <w:szCs w:val="24"/>
          <w:lang w:val="hr-HR"/>
        </w:rPr>
        <w:t>13,00</w:t>
      </w:r>
      <w:r w:rsidRPr="005E4DDD">
        <w:rPr>
          <w:rFonts w:ascii="Arial" w:hAnsi="Arial" w:cs="Arial"/>
          <w:szCs w:val="24"/>
          <w:lang w:val="hr-HR"/>
        </w:rPr>
        <w:t xml:space="preserve"> </w:t>
      </w:r>
      <w:r>
        <w:rPr>
          <w:rFonts w:ascii="Arial" w:hAnsi="Arial" w:cs="Arial"/>
          <w:szCs w:val="24"/>
          <w:lang w:val="hr-HR"/>
        </w:rPr>
        <w:t>sati</w:t>
      </w:r>
    </w:p>
    <w:p w:rsidRPr="005E4DDD" w:rsidR="0025144B" w:rsidP="0025144B" w:rsidRDefault="0025144B">
      <w:pPr>
        <w:jc w:val="both"/>
        <w:rPr>
          <w:rFonts w:ascii="Arial" w:hAnsi="Arial" w:cs="Arial"/>
          <w:lang w:val="hr-HR"/>
        </w:rPr>
      </w:pPr>
    </w:p>
    <w:p w:rsidRPr="005E4DDD" w:rsidR="007148CC" w:rsidP="00B55C6C" w:rsidRDefault="0025144B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Utrvrđuje se da su pristupili</w:t>
      </w:r>
      <w:r w:rsidRPr="005E4DDD" w:rsidR="006C01B6">
        <w:rPr>
          <w:rFonts w:ascii="Arial" w:hAnsi="Arial" w:cs="Arial"/>
          <w:lang w:val="hr-HR"/>
        </w:rPr>
        <w:t>i:</w:t>
      </w:r>
    </w:p>
    <w:p w:rsidR="00114266" w:rsidP="00B55C6C" w:rsidRDefault="0025144B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stečajnog dužnika: s</w:t>
      </w:r>
      <w:r w:rsidR="008D70D1">
        <w:rPr>
          <w:rFonts w:ascii="Arial" w:hAnsi="Arial" w:cs="Arial"/>
          <w:lang w:val="hr-HR"/>
        </w:rPr>
        <w:t>tečajn</w:t>
      </w:r>
      <w:r>
        <w:rPr>
          <w:rFonts w:ascii="Arial" w:hAnsi="Arial" w:cs="Arial"/>
          <w:lang w:val="hr-HR"/>
        </w:rPr>
        <w:t>a</w:t>
      </w:r>
      <w:r w:rsidRPr="005E4DDD" w:rsidR="00C10DD9">
        <w:rPr>
          <w:rFonts w:ascii="Arial" w:hAnsi="Arial" w:cs="Arial"/>
          <w:lang w:val="hr-HR"/>
        </w:rPr>
        <w:t xml:space="preserve"> upravitelj</w:t>
      </w:r>
      <w:r>
        <w:rPr>
          <w:rFonts w:ascii="Arial" w:hAnsi="Arial" w:cs="Arial"/>
          <w:lang w:val="hr-HR"/>
        </w:rPr>
        <w:t>ica Ana Ikić</w:t>
      </w:r>
    </w:p>
    <w:p w:rsidR="0025144B" w:rsidP="0025144B" w:rsidRDefault="009B0E1F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vjerovnike</w:t>
      </w:r>
      <w:r w:rsidR="001F41D1">
        <w:rPr>
          <w:rFonts w:ascii="Arial" w:hAnsi="Arial" w:cs="Arial"/>
          <w:lang w:val="hr-HR"/>
        </w:rPr>
        <w:t xml:space="preserve"> - Republika Hrvatska</w:t>
      </w:r>
      <w:r w:rsidR="00EF0C39">
        <w:rPr>
          <w:rFonts w:ascii="Arial" w:hAnsi="Arial" w:cs="Arial"/>
          <w:lang w:val="hr-HR"/>
        </w:rPr>
        <w:t>:</w:t>
      </w:r>
      <w:r w:rsidR="00B56002">
        <w:rPr>
          <w:rFonts w:ascii="Arial" w:hAnsi="Arial" w:cs="Arial"/>
          <w:lang w:val="hr-HR"/>
        </w:rPr>
        <w:t xml:space="preserve"> </w:t>
      </w:r>
      <w:r w:rsidRPr="005E4DDD" w:rsidR="00B56002">
        <w:rPr>
          <w:rFonts w:ascii="Arial" w:hAnsi="Arial" w:cs="Arial"/>
          <w:lang w:val="hr-HR"/>
        </w:rPr>
        <w:t xml:space="preserve"> ŽDO</w:t>
      </w:r>
      <w:r w:rsidR="00B56002">
        <w:rPr>
          <w:rFonts w:ascii="Arial" w:hAnsi="Arial" w:cs="Arial"/>
          <w:lang w:val="hr-HR"/>
        </w:rPr>
        <w:t>,</w:t>
      </w:r>
      <w:r w:rsidRPr="005E4DDD" w:rsidR="00B56002">
        <w:rPr>
          <w:rFonts w:ascii="Arial" w:hAnsi="Arial" w:cs="Arial"/>
          <w:lang w:val="hr-HR"/>
        </w:rPr>
        <w:t xml:space="preserve"> </w:t>
      </w:r>
      <w:r w:rsidR="00B56002">
        <w:rPr>
          <w:rFonts w:ascii="Arial" w:hAnsi="Arial" w:cs="Arial"/>
          <w:lang w:val="hr-HR"/>
        </w:rPr>
        <w:t>zamjenik ŽDO Slavonski Brod</w:t>
      </w:r>
      <w:r w:rsidR="001F41D1">
        <w:rPr>
          <w:rFonts w:ascii="Arial" w:hAnsi="Arial" w:cs="Arial"/>
          <w:lang w:val="hr-HR"/>
        </w:rPr>
        <w:t>,</w:t>
      </w:r>
      <w:r w:rsidR="00B56002">
        <w:rPr>
          <w:rFonts w:ascii="Arial" w:hAnsi="Arial" w:cs="Arial"/>
          <w:lang w:val="hr-HR"/>
        </w:rPr>
        <w:t xml:space="preserve"> Gabrijel Zovak</w:t>
      </w:r>
      <w:r w:rsidR="00C26BCB">
        <w:rPr>
          <w:rFonts w:ascii="Arial" w:hAnsi="Arial" w:cs="Arial"/>
          <w:lang w:val="hr-HR"/>
        </w:rPr>
        <w:t xml:space="preserve"> </w:t>
      </w:r>
    </w:p>
    <w:p w:rsidR="002064E9" w:rsidP="0025144B" w:rsidRDefault="002064E9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ime stečajnog vjerovnika Mije Kladarić – zaposlenica u uredu Mije Kladarić, Ena Šoštarić, temeljem punomoći</w:t>
      </w:r>
    </w:p>
    <w:p w:rsidR="009B0E1F" w:rsidP="00E63990" w:rsidRDefault="002064E9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stečajnog vjerovnika – stečajna masa iza Izomont, punomoćnik Dražen Srb, odvjetnik</w:t>
      </w:r>
    </w:p>
    <w:p w:rsidR="00E63990" w:rsidP="00E63990" w:rsidRDefault="00E63990">
      <w:pPr>
        <w:jc w:val="both"/>
        <w:rPr>
          <w:rFonts w:ascii="Arial" w:hAnsi="Arial" w:cs="Arial"/>
          <w:lang w:val="hr-HR"/>
        </w:rPr>
      </w:pPr>
    </w:p>
    <w:p w:rsidR="00412F4F" w:rsidP="00412F4F" w:rsidRDefault="000A1E00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szCs w:val="24"/>
          <w:lang w:val="hr-HR" w:eastAsia="en-US"/>
        </w:rPr>
        <w:t>Konstatira se da je stečajn</w:t>
      </w:r>
      <w:r w:rsidR="0025144B">
        <w:rPr>
          <w:rFonts w:ascii="Arial" w:hAnsi="Arial" w:cs="Arial"/>
          <w:szCs w:val="24"/>
          <w:lang w:val="hr-HR" w:eastAsia="en-US"/>
        </w:rPr>
        <w:t>a</w:t>
      </w:r>
      <w:r>
        <w:rPr>
          <w:rFonts w:ascii="Arial" w:hAnsi="Arial" w:cs="Arial"/>
          <w:szCs w:val="24"/>
          <w:lang w:val="hr-HR" w:eastAsia="en-US"/>
        </w:rPr>
        <w:t xml:space="preserve"> upravitelj</w:t>
      </w:r>
      <w:r w:rsidR="0025144B">
        <w:rPr>
          <w:rFonts w:ascii="Arial" w:hAnsi="Arial" w:cs="Arial"/>
          <w:szCs w:val="24"/>
          <w:lang w:val="hr-HR" w:eastAsia="en-US"/>
        </w:rPr>
        <w:t>ica</w:t>
      </w:r>
      <w:r>
        <w:rPr>
          <w:rFonts w:ascii="Arial" w:hAnsi="Arial" w:cs="Arial"/>
          <w:szCs w:val="24"/>
          <w:lang w:val="hr-HR" w:eastAsia="en-US"/>
        </w:rPr>
        <w:t xml:space="preserve"> sačini</w:t>
      </w:r>
      <w:r w:rsidR="0025144B">
        <w:rPr>
          <w:rFonts w:ascii="Arial" w:hAnsi="Arial" w:cs="Arial"/>
          <w:szCs w:val="24"/>
          <w:lang w:val="hr-HR" w:eastAsia="en-US"/>
        </w:rPr>
        <w:t>la</w:t>
      </w:r>
      <w:r>
        <w:rPr>
          <w:rFonts w:ascii="Arial" w:hAnsi="Arial" w:cs="Arial"/>
          <w:szCs w:val="24"/>
          <w:lang w:val="hr-HR" w:eastAsia="en-US"/>
        </w:rPr>
        <w:t xml:space="preserve"> </w:t>
      </w:r>
      <w:r w:rsidR="00094AE8">
        <w:rPr>
          <w:rFonts w:ascii="Arial" w:hAnsi="Arial" w:cs="Arial"/>
          <w:szCs w:val="24"/>
          <w:lang w:val="hr-HR" w:eastAsia="en-US"/>
        </w:rPr>
        <w:t xml:space="preserve">tablicu prijavljenih tražbina i </w:t>
      </w:r>
      <w:r>
        <w:rPr>
          <w:rFonts w:ascii="Arial" w:hAnsi="Arial" w:cs="Arial"/>
          <w:szCs w:val="24"/>
          <w:lang w:val="hr-HR" w:eastAsia="en-US"/>
        </w:rPr>
        <w:t>popis vjer</w:t>
      </w:r>
      <w:r w:rsidR="00094AE8">
        <w:rPr>
          <w:rFonts w:ascii="Arial" w:hAnsi="Arial" w:cs="Arial"/>
          <w:szCs w:val="24"/>
          <w:lang w:val="hr-HR" w:eastAsia="en-US"/>
        </w:rPr>
        <w:t>ovnika po čl.222. SZ-a</w:t>
      </w:r>
      <w:r w:rsidR="00074D10">
        <w:rPr>
          <w:rFonts w:ascii="Arial" w:hAnsi="Arial" w:cs="Arial"/>
          <w:szCs w:val="24"/>
          <w:lang w:val="hr-HR" w:eastAsia="en-US"/>
        </w:rPr>
        <w:t xml:space="preserve"> (popis vjerovnika predan 8.veljače 2022.,tablicu  razlučnih i izlučnih prava, a zbog povlačenja dijela tražbine je </w:t>
      </w:r>
      <w:r w:rsidR="00094AE8">
        <w:rPr>
          <w:rFonts w:ascii="Arial" w:hAnsi="Arial" w:cs="Arial"/>
          <w:szCs w:val="24"/>
          <w:lang w:val="hr-HR" w:eastAsia="en-US"/>
        </w:rPr>
        <w:t>dostav</w:t>
      </w:r>
      <w:r w:rsidR="0045675B">
        <w:rPr>
          <w:rFonts w:ascii="Arial" w:hAnsi="Arial" w:cs="Arial"/>
          <w:szCs w:val="24"/>
          <w:lang w:val="hr-HR" w:eastAsia="en-US"/>
        </w:rPr>
        <w:t>i</w:t>
      </w:r>
      <w:r w:rsidR="00094AE8">
        <w:rPr>
          <w:rFonts w:ascii="Arial" w:hAnsi="Arial" w:cs="Arial"/>
          <w:szCs w:val="24"/>
          <w:lang w:val="hr-HR" w:eastAsia="en-US"/>
        </w:rPr>
        <w:t>la</w:t>
      </w:r>
      <w:r w:rsidR="0025144B">
        <w:rPr>
          <w:rFonts w:ascii="Arial" w:hAnsi="Arial" w:cs="Arial"/>
          <w:szCs w:val="24"/>
          <w:lang w:val="hr-HR" w:eastAsia="en-US"/>
        </w:rPr>
        <w:t xml:space="preserve"> </w:t>
      </w:r>
      <w:r w:rsidR="00074D10">
        <w:rPr>
          <w:rFonts w:ascii="Arial" w:hAnsi="Arial" w:cs="Arial"/>
          <w:szCs w:val="24"/>
          <w:lang w:val="hr-HR" w:eastAsia="en-US"/>
        </w:rPr>
        <w:t xml:space="preserve">novu </w:t>
      </w:r>
      <w:r>
        <w:rPr>
          <w:rFonts w:ascii="Arial" w:hAnsi="Arial" w:cs="Arial"/>
          <w:szCs w:val="24"/>
          <w:lang w:val="hr-HR" w:eastAsia="en-US"/>
        </w:rPr>
        <w:t xml:space="preserve">tablicu </w:t>
      </w:r>
      <w:r w:rsidR="00074D10">
        <w:rPr>
          <w:rFonts w:ascii="Arial" w:hAnsi="Arial" w:cs="Arial"/>
          <w:szCs w:val="24"/>
          <w:lang w:val="hr-HR" w:eastAsia="en-US"/>
        </w:rPr>
        <w:t>–</w:t>
      </w:r>
      <w:r w:rsidR="00094AE8">
        <w:rPr>
          <w:rFonts w:ascii="Arial" w:hAnsi="Arial" w:cs="Arial"/>
          <w:szCs w:val="24"/>
          <w:lang w:val="hr-HR" w:eastAsia="en-US"/>
        </w:rPr>
        <w:t xml:space="preserve"> ispavak</w:t>
      </w:r>
      <w:r w:rsidR="00074D10">
        <w:rPr>
          <w:rFonts w:ascii="Arial" w:hAnsi="Arial" w:cs="Arial"/>
          <w:szCs w:val="24"/>
          <w:lang w:val="hr-HR" w:eastAsia="en-US"/>
        </w:rPr>
        <w:t xml:space="preserve"> popisa vjerovnika</w:t>
      </w:r>
      <w:r w:rsidR="0025144B">
        <w:rPr>
          <w:rFonts w:ascii="Arial" w:hAnsi="Arial" w:cs="Arial"/>
          <w:szCs w:val="24"/>
          <w:lang w:val="hr-HR" w:eastAsia="en-US"/>
        </w:rPr>
        <w:t xml:space="preserve">, podnesak </w:t>
      </w:r>
      <w:r w:rsidR="00094AE8">
        <w:rPr>
          <w:rFonts w:ascii="Arial" w:hAnsi="Arial" w:cs="Arial"/>
          <w:szCs w:val="24"/>
          <w:lang w:val="hr-HR" w:eastAsia="en-US"/>
        </w:rPr>
        <w:t xml:space="preserve">od </w:t>
      </w:r>
      <w:r w:rsidR="0025144B">
        <w:rPr>
          <w:rFonts w:ascii="Arial" w:hAnsi="Arial" w:cs="Arial"/>
          <w:szCs w:val="24"/>
          <w:lang w:val="hr-HR" w:eastAsia="en-US"/>
        </w:rPr>
        <w:t>9. ožujka 2022.</w:t>
      </w:r>
      <w:r w:rsidRPr="005E4DDD" w:rsidR="00C10DD9">
        <w:rPr>
          <w:rFonts w:ascii="Arial" w:hAnsi="Arial" w:cs="Arial"/>
          <w:lang w:val="hr-HR"/>
        </w:rPr>
        <w:tab/>
      </w:r>
    </w:p>
    <w:p w:rsidRPr="005E4DDD" w:rsidR="00C10DD9" w:rsidP="00412F4F" w:rsidRDefault="00C10DD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lang w:val="hr-HR"/>
        </w:rPr>
      </w:pPr>
      <w:r w:rsidRPr="005E4DDD">
        <w:rPr>
          <w:rFonts w:ascii="Arial" w:hAnsi="Arial" w:cs="Arial"/>
          <w:lang w:val="hr-HR"/>
        </w:rPr>
        <w:tab/>
      </w:r>
      <w:r w:rsidRPr="005E4DDD">
        <w:rPr>
          <w:rFonts w:ascii="Arial" w:hAnsi="Arial" w:cs="Arial"/>
          <w:lang w:val="hr-HR"/>
        </w:rPr>
        <w:tab/>
      </w:r>
      <w:r w:rsidRPr="005E4DDD">
        <w:rPr>
          <w:rFonts w:ascii="Arial" w:hAnsi="Arial" w:cs="Arial"/>
          <w:lang w:val="hr-HR"/>
        </w:rPr>
        <w:tab/>
      </w:r>
      <w:r w:rsidRPr="005E4DDD">
        <w:rPr>
          <w:rFonts w:ascii="Arial" w:hAnsi="Arial" w:cs="Arial"/>
          <w:lang w:val="hr-HR"/>
        </w:rPr>
        <w:tab/>
      </w:r>
    </w:p>
    <w:p w:rsidRPr="002064E9" w:rsidR="0025144B" w:rsidP="00C10DD9" w:rsidRDefault="0036419B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  <w:r w:rsidRPr="002064E9">
        <w:rPr>
          <w:rFonts w:ascii="Arial" w:hAnsi="Arial" w:cs="Arial"/>
          <w:szCs w:val="24"/>
          <w:lang w:val="hr-HR" w:eastAsia="en-US"/>
        </w:rPr>
        <w:t>Stečajn</w:t>
      </w:r>
      <w:r w:rsidRPr="002064E9" w:rsidR="0025144B">
        <w:rPr>
          <w:rFonts w:ascii="Arial" w:hAnsi="Arial" w:cs="Arial"/>
          <w:szCs w:val="24"/>
          <w:lang w:val="hr-HR" w:eastAsia="en-US"/>
        </w:rPr>
        <w:t>a</w:t>
      </w:r>
      <w:r w:rsidRPr="002064E9">
        <w:rPr>
          <w:rFonts w:ascii="Arial" w:hAnsi="Arial" w:cs="Arial"/>
          <w:szCs w:val="24"/>
          <w:lang w:val="hr-HR" w:eastAsia="en-US"/>
        </w:rPr>
        <w:t xml:space="preserve"> upravitelj</w:t>
      </w:r>
      <w:r w:rsidRPr="002064E9" w:rsidR="0025144B">
        <w:rPr>
          <w:rFonts w:ascii="Arial" w:hAnsi="Arial" w:cs="Arial"/>
          <w:szCs w:val="24"/>
          <w:lang w:val="hr-HR" w:eastAsia="en-US"/>
        </w:rPr>
        <w:t>ica</w:t>
      </w:r>
      <w:r w:rsidRPr="002064E9" w:rsidR="002A2D01">
        <w:rPr>
          <w:rFonts w:ascii="Arial" w:hAnsi="Arial" w:cs="Arial"/>
          <w:szCs w:val="24"/>
          <w:lang w:val="hr-HR" w:eastAsia="en-US"/>
        </w:rPr>
        <w:t xml:space="preserve"> </w:t>
      </w:r>
      <w:r w:rsidRPr="002064E9" w:rsidR="002064E9">
        <w:rPr>
          <w:rFonts w:ascii="Arial" w:hAnsi="Arial" w:cs="Arial"/>
          <w:szCs w:val="24"/>
          <w:lang w:val="hr-HR" w:eastAsia="en-US"/>
        </w:rPr>
        <w:t>potvrđuje da su svi koji su prijavili tražbine i bili obveznici plaćanja pristoj</w:t>
      </w:r>
      <w:r w:rsidR="002064E9">
        <w:rPr>
          <w:rFonts w:ascii="Arial" w:hAnsi="Arial" w:cs="Arial"/>
          <w:szCs w:val="24"/>
          <w:lang w:val="hr-HR" w:eastAsia="en-US"/>
        </w:rPr>
        <w:t>b</w:t>
      </w:r>
      <w:r w:rsidRPr="002064E9" w:rsidR="002064E9">
        <w:rPr>
          <w:rFonts w:ascii="Arial" w:hAnsi="Arial" w:cs="Arial"/>
          <w:szCs w:val="24"/>
          <w:lang w:val="hr-HR" w:eastAsia="en-US"/>
        </w:rPr>
        <w:t>e istu platili</w:t>
      </w:r>
      <w:r w:rsidRPr="002064E9" w:rsidR="002A2D01">
        <w:rPr>
          <w:rFonts w:ascii="Arial" w:hAnsi="Arial" w:cs="Arial"/>
          <w:szCs w:val="24"/>
          <w:lang w:val="hr-HR" w:eastAsia="en-US"/>
        </w:rPr>
        <w:t>.</w:t>
      </w:r>
      <w:r w:rsidRPr="002064E9" w:rsidR="00C10DD9">
        <w:rPr>
          <w:rFonts w:ascii="Arial" w:hAnsi="Arial" w:cs="Arial"/>
          <w:szCs w:val="24"/>
          <w:lang w:val="hr-HR" w:eastAsia="en-US"/>
        </w:rPr>
        <w:tab/>
      </w:r>
    </w:p>
    <w:p w:rsidRPr="0036419B" w:rsidR="00C10DD9" w:rsidP="00C10DD9" w:rsidRDefault="00C10DD9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b/>
          <w:szCs w:val="24"/>
          <w:lang w:val="hr-HR" w:eastAsia="en-US"/>
        </w:rPr>
      </w:pPr>
      <w:r w:rsidRPr="0036419B">
        <w:rPr>
          <w:rFonts w:ascii="Arial" w:hAnsi="Arial" w:cs="Arial"/>
          <w:b/>
          <w:szCs w:val="24"/>
          <w:lang w:val="hr-HR" w:eastAsia="en-US"/>
        </w:rPr>
        <w:tab/>
      </w:r>
      <w:r w:rsidRPr="0036419B">
        <w:rPr>
          <w:rFonts w:ascii="Arial" w:hAnsi="Arial" w:cs="Arial"/>
          <w:b/>
          <w:szCs w:val="24"/>
          <w:lang w:val="hr-HR" w:eastAsia="en-US"/>
        </w:rPr>
        <w:tab/>
      </w:r>
    </w:p>
    <w:p w:rsidRPr="005E4DDD" w:rsidR="00C10DD9" w:rsidP="00C10DD9" w:rsidRDefault="00C10DD9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Vjerovnici se obavještavaju da po Stečajnom zakonu, ako im je tražbina priznata neće dobiti poseban otpravak rješenja o utvrđivanju tražbine, osim ako to posebno ne zatraže i ako plate troškove rješenja</w:t>
      </w:r>
      <w:r w:rsidR="00074D10">
        <w:rPr>
          <w:rFonts w:ascii="Arial" w:hAnsi="Arial" w:cs="Arial"/>
          <w:szCs w:val="24"/>
          <w:lang w:val="hr-HR" w:eastAsia="en-US"/>
        </w:rPr>
        <w:t>, a dostava rješenje o utvrđenju tažbine, odnosno osoporavanja tražbine vrši se putem e-Oglasne ploče po čl.12. SZ-a.</w:t>
      </w:r>
    </w:p>
    <w:p w:rsidRPr="005E4DDD" w:rsidR="00C10DD9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          </w:t>
      </w:r>
      <w:r w:rsidRPr="005E4DDD">
        <w:rPr>
          <w:rFonts w:ascii="Arial" w:hAnsi="Arial" w:cs="Arial"/>
          <w:szCs w:val="24"/>
          <w:lang w:val="hr-HR" w:eastAsia="en-US"/>
        </w:rPr>
        <w:tab/>
      </w:r>
      <w:r w:rsidRPr="005E4DDD">
        <w:rPr>
          <w:rFonts w:ascii="Arial" w:hAnsi="Arial" w:cs="Arial"/>
          <w:szCs w:val="24"/>
          <w:lang w:val="hr-HR" w:eastAsia="en-US"/>
        </w:rPr>
        <w:tab/>
      </w:r>
      <w:r w:rsidRPr="005E4DDD">
        <w:rPr>
          <w:rFonts w:ascii="Arial" w:hAnsi="Arial" w:cs="Arial"/>
          <w:szCs w:val="24"/>
          <w:lang w:val="hr-HR" w:eastAsia="en-US"/>
        </w:rPr>
        <w:tab/>
      </w:r>
      <w:r w:rsidRPr="005E4DDD">
        <w:rPr>
          <w:rFonts w:ascii="Arial" w:hAnsi="Arial" w:cs="Arial"/>
          <w:szCs w:val="24"/>
          <w:lang w:val="hr-HR" w:eastAsia="en-US"/>
        </w:rPr>
        <w:tab/>
      </w:r>
      <w:r w:rsidRPr="005E4DDD">
        <w:rPr>
          <w:rFonts w:ascii="Arial" w:hAnsi="Arial" w:cs="Arial"/>
          <w:szCs w:val="24"/>
          <w:lang w:val="hr-HR" w:eastAsia="en-US"/>
        </w:rPr>
        <w:tab/>
      </w:r>
      <w:r w:rsidRPr="005E4DDD">
        <w:rPr>
          <w:rFonts w:ascii="Arial" w:hAnsi="Arial" w:cs="Arial"/>
          <w:szCs w:val="24"/>
          <w:lang w:val="hr-HR" w:eastAsia="en-US"/>
        </w:rPr>
        <w:tab/>
        <w:t xml:space="preserve">      </w:t>
      </w:r>
    </w:p>
    <w:p w:rsidR="00C10DD9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  <w:t xml:space="preserve">Utvrđuje se da su sve prijave i isprave bile izložene u sudskoj pisarnici prije ovog ročišta u vremenskom </w:t>
      </w:r>
      <w:r w:rsidR="008D70D1">
        <w:rPr>
          <w:rFonts w:ascii="Arial" w:hAnsi="Arial" w:cs="Arial"/>
          <w:szCs w:val="24"/>
          <w:lang w:val="hr-HR" w:eastAsia="en-US"/>
        </w:rPr>
        <w:t>periodu kako to propisuje Zakon</w:t>
      </w:r>
      <w:r w:rsidRPr="005E4DDD">
        <w:rPr>
          <w:rFonts w:ascii="Arial" w:hAnsi="Arial" w:cs="Arial"/>
          <w:szCs w:val="24"/>
          <w:lang w:val="hr-HR" w:eastAsia="en-US"/>
        </w:rPr>
        <w:t xml:space="preserve"> i to one koje su bile prijavljene 8 dana prije održavanja ovog ročišta.</w:t>
      </w:r>
    </w:p>
    <w:p w:rsidRPr="005E4DDD" w:rsidR="00087B88" w:rsidP="00C10DD9" w:rsidRDefault="00087B8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E63990" w:rsidR="00087B88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</w:r>
      <w:r w:rsidR="0090343D">
        <w:rPr>
          <w:rFonts w:ascii="Arial" w:hAnsi="Arial" w:cs="Arial"/>
          <w:szCs w:val="24"/>
          <w:lang w:val="hr-HR" w:eastAsia="en-US"/>
        </w:rPr>
        <w:t>Stečajn</w:t>
      </w:r>
      <w:r w:rsidR="0025144B">
        <w:rPr>
          <w:rFonts w:ascii="Arial" w:hAnsi="Arial" w:cs="Arial"/>
          <w:szCs w:val="24"/>
          <w:lang w:val="hr-HR" w:eastAsia="en-US"/>
        </w:rPr>
        <w:t>a</w:t>
      </w:r>
      <w:r w:rsidR="0090343D">
        <w:rPr>
          <w:rFonts w:ascii="Arial" w:hAnsi="Arial" w:cs="Arial"/>
          <w:szCs w:val="24"/>
          <w:lang w:val="hr-HR" w:eastAsia="en-US"/>
        </w:rPr>
        <w:t xml:space="preserve"> upravitelj</w:t>
      </w:r>
      <w:r w:rsidR="0025144B">
        <w:rPr>
          <w:rFonts w:ascii="Arial" w:hAnsi="Arial" w:cs="Arial"/>
          <w:szCs w:val="24"/>
          <w:lang w:val="hr-HR" w:eastAsia="en-US"/>
        </w:rPr>
        <w:t>ica</w:t>
      </w:r>
      <w:r w:rsidR="0090343D">
        <w:rPr>
          <w:rFonts w:ascii="Arial" w:hAnsi="Arial" w:cs="Arial"/>
          <w:szCs w:val="24"/>
          <w:lang w:val="hr-HR" w:eastAsia="en-US"/>
        </w:rPr>
        <w:t xml:space="preserve"> obavještava da su u I</w:t>
      </w:r>
      <w:r w:rsidR="00074D10">
        <w:rPr>
          <w:rFonts w:ascii="Arial" w:hAnsi="Arial" w:cs="Arial"/>
          <w:szCs w:val="24"/>
          <w:lang w:val="hr-HR" w:eastAsia="en-US"/>
        </w:rPr>
        <w:t>I</w:t>
      </w:r>
      <w:r w:rsidR="0090343D">
        <w:rPr>
          <w:rFonts w:ascii="Arial" w:hAnsi="Arial" w:cs="Arial"/>
          <w:szCs w:val="24"/>
          <w:lang w:val="hr-HR" w:eastAsia="en-US"/>
        </w:rPr>
        <w:t xml:space="preserve"> višem isplatu redu </w:t>
      </w:r>
      <w:r w:rsidR="00074D10">
        <w:rPr>
          <w:rFonts w:ascii="Arial" w:hAnsi="Arial" w:cs="Arial"/>
          <w:szCs w:val="24"/>
          <w:lang w:val="hr-HR" w:eastAsia="en-US"/>
        </w:rPr>
        <w:t xml:space="preserve">prijavljene tražbine, u dijelu prijava koje nisu povučene </w:t>
      </w:r>
      <w:r w:rsidR="0090343D">
        <w:rPr>
          <w:rFonts w:ascii="Arial" w:hAnsi="Arial" w:cs="Arial"/>
          <w:szCs w:val="24"/>
          <w:lang w:val="hr-HR" w:eastAsia="en-US"/>
        </w:rPr>
        <w:t xml:space="preserve">u iznosu od </w:t>
      </w:r>
      <w:r w:rsidR="00074D10">
        <w:rPr>
          <w:rFonts w:ascii="Arial" w:hAnsi="Arial" w:cs="Arial"/>
          <w:szCs w:val="24"/>
          <w:lang w:val="hr-HR" w:eastAsia="en-US"/>
        </w:rPr>
        <w:t>8.791.507,15 kn</w:t>
      </w:r>
      <w:r w:rsidR="00397066">
        <w:rPr>
          <w:rFonts w:ascii="Arial" w:hAnsi="Arial" w:cs="Arial"/>
          <w:szCs w:val="24"/>
          <w:lang w:val="hr-HR" w:eastAsia="en-US"/>
        </w:rPr>
        <w:t xml:space="preserve">, a nije zaprimila niti jednu tražbinu I višeg isplatnog reda </w:t>
      </w:r>
      <w:r w:rsidRPr="00E63990" w:rsidR="00397066">
        <w:rPr>
          <w:rFonts w:ascii="Arial" w:hAnsi="Arial" w:cs="Arial"/>
          <w:szCs w:val="24"/>
          <w:lang w:val="hr-HR" w:eastAsia="en-US"/>
        </w:rPr>
        <w:t>niti je pregledom financijsko-knjigovodstvena dokumentacija dužnika utvrdila da bi bilo kakvih neplaćenih tražbine u odnosu na radnik</w:t>
      </w:r>
      <w:r w:rsidRPr="00E63990" w:rsidR="00E63990">
        <w:rPr>
          <w:rFonts w:ascii="Arial" w:hAnsi="Arial" w:cs="Arial"/>
          <w:szCs w:val="24"/>
          <w:lang w:val="hr-HR" w:eastAsia="en-US"/>
        </w:rPr>
        <w:t xml:space="preserve">e i Državu u tom isplatnom redu, a utvrdila je dužnik nije imao </w:t>
      </w:r>
      <w:r w:rsidRPr="00E63990" w:rsidR="00E63990">
        <w:rPr>
          <w:rFonts w:ascii="Arial" w:hAnsi="Arial" w:cs="Arial"/>
          <w:szCs w:val="24"/>
          <w:lang w:val="hr-HR" w:eastAsia="en-US"/>
        </w:rPr>
        <w:lastRenderedPageBreak/>
        <w:t>zap</w:t>
      </w:r>
      <w:r w:rsidR="00CB79FA">
        <w:rPr>
          <w:rFonts w:ascii="Arial" w:hAnsi="Arial" w:cs="Arial"/>
          <w:szCs w:val="24"/>
          <w:lang w:val="hr-HR" w:eastAsia="en-US"/>
        </w:rPr>
        <w:t>oslenih</w:t>
      </w:r>
      <w:r w:rsidRPr="00E63990" w:rsidR="00E63990">
        <w:rPr>
          <w:rFonts w:ascii="Arial" w:hAnsi="Arial" w:cs="Arial"/>
          <w:szCs w:val="24"/>
          <w:lang w:val="hr-HR" w:eastAsia="en-US"/>
        </w:rPr>
        <w:t xml:space="preserve"> radnika od osnivanja društva, a nije primila dokumentaciju od direktora dužnika koja se odnosi na pripojeno društvo Artes d.o.o. stečajnom dužniku tako da nije mogla u</w:t>
      </w:r>
      <w:r w:rsidR="00CB79FA">
        <w:rPr>
          <w:rFonts w:ascii="Arial" w:hAnsi="Arial" w:cs="Arial"/>
          <w:szCs w:val="24"/>
          <w:lang w:val="hr-HR" w:eastAsia="en-US"/>
        </w:rPr>
        <w:t>tvrditi da li bi postojala kakve</w:t>
      </w:r>
      <w:r w:rsidRPr="00E63990" w:rsidR="00E63990">
        <w:rPr>
          <w:rFonts w:ascii="Arial" w:hAnsi="Arial" w:cs="Arial"/>
          <w:szCs w:val="24"/>
          <w:lang w:val="hr-HR" w:eastAsia="en-US"/>
        </w:rPr>
        <w:t xml:space="preserve"> tražbin</w:t>
      </w:r>
      <w:r w:rsidR="00CB79FA">
        <w:rPr>
          <w:rFonts w:ascii="Arial" w:hAnsi="Arial" w:cs="Arial"/>
          <w:szCs w:val="24"/>
          <w:lang w:val="hr-HR" w:eastAsia="en-US"/>
        </w:rPr>
        <w:t>e</w:t>
      </w:r>
      <w:r w:rsidRPr="00E63990" w:rsidR="00E63990">
        <w:rPr>
          <w:rFonts w:ascii="Arial" w:hAnsi="Arial" w:cs="Arial"/>
          <w:szCs w:val="24"/>
          <w:lang w:val="hr-HR" w:eastAsia="en-US"/>
        </w:rPr>
        <w:t xml:space="preserve"> radnika koji  su bili zaposleni u Artesu d.o.o., ali je izvršila uvid u spis predstečajni postupak nad Artesom d.o.o. i iz tog spisa ne proizlazi da bi bilo radnika koji bi imali tražbina prema Artesu d.o.o. pravni slijednik kojeg je stečajni dužnik.</w:t>
      </w:r>
    </w:p>
    <w:p w:rsidR="0025144B" w:rsidP="00C10DD9" w:rsidRDefault="0025144B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E63990" w:rsidP="00C10DD9" w:rsidRDefault="00E63990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ab/>
        <w:t>Ukoliko stečajna upraviteljica naknad</w:t>
      </w:r>
      <w:r w:rsidR="00CB79FA">
        <w:rPr>
          <w:rFonts w:ascii="Arial" w:hAnsi="Arial" w:cs="Arial"/>
          <w:szCs w:val="24"/>
          <w:lang w:val="hr-HR" w:eastAsia="en-US"/>
        </w:rPr>
        <w:t>u</w:t>
      </w:r>
      <w:r>
        <w:rPr>
          <w:rFonts w:ascii="Arial" w:hAnsi="Arial" w:cs="Arial"/>
          <w:szCs w:val="24"/>
          <w:lang w:val="hr-HR" w:eastAsia="en-US"/>
        </w:rPr>
        <w:t xml:space="preserve"> utvrdi da bi bilo nekih tražbina radnika Artesa d.</w:t>
      </w:r>
      <w:r w:rsidR="00CA3DB4">
        <w:rPr>
          <w:rFonts w:ascii="Arial" w:hAnsi="Arial" w:cs="Arial"/>
          <w:szCs w:val="24"/>
          <w:lang w:val="hr-HR" w:eastAsia="en-US"/>
        </w:rPr>
        <w:t>o.o. o tome će obavijestiti sud</w:t>
      </w:r>
      <w:r>
        <w:rPr>
          <w:rFonts w:ascii="Arial" w:hAnsi="Arial" w:cs="Arial"/>
          <w:szCs w:val="24"/>
          <w:lang w:val="hr-HR" w:eastAsia="en-US"/>
        </w:rPr>
        <w:t>, odnosno o eventualnoj zastari tih tražbina.</w:t>
      </w:r>
    </w:p>
    <w:p w:rsidRPr="00E63990" w:rsidR="00E63990" w:rsidP="00C10DD9" w:rsidRDefault="00E63990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9B0E1F" w:rsidRDefault="00C10DD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Sud donosi</w:t>
      </w:r>
    </w:p>
    <w:p w:rsidRPr="005E4DDD" w:rsidR="00723153" w:rsidP="00723153" w:rsidRDefault="00723153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 J E</w:t>
      </w:r>
    </w:p>
    <w:p w:rsidRPr="005E4DDD" w:rsidR="0005654F" w:rsidP="0005654F" w:rsidRDefault="0005654F">
      <w:pPr>
        <w:jc w:val="center"/>
        <w:rPr>
          <w:rFonts w:ascii="Arial" w:hAnsi="Arial" w:cs="Arial"/>
          <w:lang w:val="hr-HR"/>
        </w:rPr>
      </w:pPr>
    </w:p>
    <w:p w:rsidRPr="005E4DDD" w:rsidR="0005654F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  <w:t>Na današnjem ročištu utvrđivat će se sve tražbine obuhvaćene</w:t>
      </w:r>
      <w:r w:rsidR="005B4583">
        <w:rPr>
          <w:rFonts w:ascii="Arial" w:hAnsi="Arial" w:cs="Arial"/>
          <w:szCs w:val="24"/>
          <w:lang w:val="hr-HR" w:eastAsia="en-US"/>
        </w:rPr>
        <w:t xml:space="preserve"> ispravljenom</w:t>
      </w:r>
      <w:r w:rsidRPr="005E4DDD">
        <w:rPr>
          <w:rFonts w:ascii="Arial" w:hAnsi="Arial" w:cs="Arial"/>
          <w:szCs w:val="24"/>
          <w:lang w:val="hr-HR" w:eastAsia="en-US"/>
        </w:rPr>
        <w:t xml:space="preserve"> </w:t>
      </w:r>
      <w:r w:rsidR="005E4DDD">
        <w:rPr>
          <w:rFonts w:ascii="Arial" w:hAnsi="Arial" w:cs="Arial"/>
          <w:szCs w:val="24"/>
          <w:lang w:val="hr-HR" w:eastAsia="en-US"/>
        </w:rPr>
        <w:t>tablic</w:t>
      </w:r>
      <w:r w:rsidR="005B4583">
        <w:rPr>
          <w:rFonts w:ascii="Arial" w:hAnsi="Arial" w:cs="Arial"/>
          <w:szCs w:val="24"/>
          <w:lang w:val="hr-HR" w:eastAsia="en-US"/>
        </w:rPr>
        <w:t>om</w:t>
      </w:r>
      <w:r w:rsidR="005E4DDD">
        <w:rPr>
          <w:rFonts w:ascii="Arial" w:hAnsi="Arial" w:cs="Arial"/>
          <w:szCs w:val="24"/>
          <w:lang w:val="hr-HR" w:eastAsia="en-US"/>
        </w:rPr>
        <w:t xml:space="preserve"> </w:t>
      </w:r>
      <w:r w:rsidR="000A1E00">
        <w:rPr>
          <w:rFonts w:ascii="Arial" w:hAnsi="Arial" w:cs="Arial"/>
          <w:szCs w:val="24"/>
          <w:lang w:val="hr-HR" w:eastAsia="en-US"/>
        </w:rPr>
        <w:t xml:space="preserve">prijavljenih tražbina </w:t>
      </w:r>
      <w:r w:rsidR="00DE15A7">
        <w:rPr>
          <w:rFonts w:ascii="Arial" w:hAnsi="Arial" w:cs="Arial"/>
          <w:szCs w:val="24"/>
          <w:lang w:val="hr-HR" w:eastAsia="en-US"/>
        </w:rPr>
        <w:t>stečajne upraviteljice</w:t>
      </w:r>
      <w:r w:rsidR="00131D13">
        <w:rPr>
          <w:rFonts w:ascii="Arial" w:hAnsi="Arial" w:cs="Arial"/>
          <w:szCs w:val="24"/>
          <w:lang w:val="hr-HR" w:eastAsia="en-US"/>
        </w:rPr>
        <w:t>.</w:t>
      </w:r>
    </w:p>
    <w:p w:rsidRPr="005E4DDD" w:rsidR="00C10DD9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</w:r>
      <w:r w:rsidRPr="005E4DDD">
        <w:rPr>
          <w:rFonts w:ascii="Arial" w:hAnsi="Arial" w:cs="Arial"/>
          <w:szCs w:val="24"/>
          <w:lang w:val="hr-HR" w:eastAsia="en-US"/>
        </w:rPr>
        <w:tab/>
      </w:r>
    </w:p>
    <w:p w:rsidRPr="005E4DDD" w:rsidR="00C10DD9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  <w:t>Sud donosi</w:t>
      </w: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R J E Š E N J E</w:t>
      </w:r>
    </w:p>
    <w:p w:rsidRPr="005E4DDD" w:rsidR="00412F4F" w:rsidP="00C10DD9" w:rsidRDefault="00412F4F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412F4F" w:rsidP="00412F4F" w:rsidRDefault="00A4667F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Poziva se stečajna</w:t>
      </w:r>
      <w:r w:rsidR="00412F4F">
        <w:rPr>
          <w:rFonts w:ascii="Arial" w:hAnsi="Arial" w:cs="Arial"/>
          <w:szCs w:val="24"/>
          <w:lang w:val="hr-HR" w:eastAsia="en-US"/>
        </w:rPr>
        <w:t xml:space="preserve"> upravitelj</w:t>
      </w:r>
      <w:r>
        <w:rPr>
          <w:rFonts w:ascii="Arial" w:hAnsi="Arial" w:cs="Arial"/>
          <w:szCs w:val="24"/>
          <w:lang w:val="hr-HR" w:eastAsia="en-US"/>
        </w:rPr>
        <w:t>ica</w:t>
      </w:r>
      <w:r w:rsidR="00412F4F">
        <w:rPr>
          <w:rFonts w:ascii="Arial" w:hAnsi="Arial" w:cs="Arial"/>
          <w:szCs w:val="24"/>
          <w:lang w:val="hr-HR" w:eastAsia="en-US"/>
        </w:rPr>
        <w:t xml:space="preserve"> očitovati se o </w:t>
      </w:r>
      <w:r w:rsidR="007E5660">
        <w:rPr>
          <w:rFonts w:ascii="Arial" w:hAnsi="Arial" w:cs="Arial"/>
          <w:szCs w:val="24"/>
          <w:lang w:val="hr-HR" w:eastAsia="en-US"/>
        </w:rPr>
        <w:t xml:space="preserve">prijavlejnim </w:t>
      </w:r>
      <w:r w:rsidR="00412F4F">
        <w:rPr>
          <w:rFonts w:ascii="Arial" w:hAnsi="Arial" w:cs="Arial"/>
          <w:szCs w:val="24"/>
          <w:lang w:val="hr-HR" w:eastAsia="en-US"/>
        </w:rPr>
        <w:t>tražbina</w:t>
      </w:r>
      <w:r w:rsidR="007E5660">
        <w:rPr>
          <w:rFonts w:ascii="Arial" w:hAnsi="Arial" w:cs="Arial"/>
          <w:szCs w:val="24"/>
          <w:lang w:val="hr-HR" w:eastAsia="en-US"/>
        </w:rPr>
        <w:t>ma</w:t>
      </w:r>
      <w:r w:rsidR="00412F4F">
        <w:rPr>
          <w:rFonts w:ascii="Arial" w:hAnsi="Arial" w:cs="Arial"/>
          <w:szCs w:val="24"/>
          <w:lang w:val="hr-HR" w:eastAsia="en-US"/>
        </w:rPr>
        <w:t>.</w:t>
      </w:r>
    </w:p>
    <w:p w:rsidR="00A4667F" w:rsidP="00412F4F" w:rsidRDefault="00A4667F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</w:p>
    <w:p w:rsidR="005B4583" w:rsidP="00412F4F" w:rsidRDefault="00412F4F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</w:t>
      </w:r>
      <w:r w:rsidR="00A4667F">
        <w:rPr>
          <w:rFonts w:ascii="Arial" w:hAnsi="Arial" w:cs="Arial"/>
          <w:szCs w:val="24"/>
          <w:lang w:val="hr-HR" w:eastAsia="en-US"/>
        </w:rPr>
        <w:t>a</w:t>
      </w:r>
      <w:r>
        <w:rPr>
          <w:rFonts w:ascii="Arial" w:hAnsi="Arial" w:cs="Arial"/>
          <w:szCs w:val="24"/>
          <w:lang w:val="hr-HR" w:eastAsia="en-US"/>
        </w:rPr>
        <w:t xml:space="preserve"> upravitelj</w:t>
      </w:r>
      <w:r w:rsidR="00A4667F">
        <w:rPr>
          <w:rFonts w:ascii="Arial" w:hAnsi="Arial" w:cs="Arial"/>
          <w:szCs w:val="24"/>
          <w:lang w:val="hr-HR" w:eastAsia="en-US"/>
        </w:rPr>
        <w:t>ica</w:t>
      </w:r>
      <w:r>
        <w:rPr>
          <w:rFonts w:ascii="Arial" w:hAnsi="Arial" w:cs="Arial"/>
          <w:szCs w:val="24"/>
          <w:lang w:val="hr-HR" w:eastAsia="en-US"/>
        </w:rPr>
        <w:t xml:space="preserve"> navodi kako slijedi:</w:t>
      </w:r>
    </w:p>
    <w:p w:rsidR="005B4583" w:rsidP="00AC288E" w:rsidRDefault="005B4583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  <w:lang w:val="hr-HR" w:eastAsia="en-US"/>
        </w:rPr>
        <w:t>"Priznajem u cijelosti u II višem isplatnom redu tražbinu:</w:t>
      </w:r>
      <w:r w:rsidR="00AC288E">
        <w:rPr>
          <w:rFonts w:ascii="Arial" w:hAnsi="Arial" w:cs="Arial"/>
          <w:szCs w:val="24"/>
          <w:lang w:val="hr-HR" w:eastAsia="en-US"/>
        </w:rPr>
        <w:t xml:space="preserve"> </w:t>
      </w:r>
      <w:r>
        <w:rPr>
          <w:rFonts w:ascii="Arial" w:hAnsi="Arial" w:cs="Arial"/>
        </w:rPr>
        <w:t>p</w:t>
      </w:r>
      <w:r w:rsidRPr="005B4583">
        <w:rPr>
          <w:rFonts w:ascii="Arial" w:hAnsi="Arial" w:cs="Arial"/>
        </w:rPr>
        <w:t>od rednim brojem 1</w:t>
      </w:r>
      <w:r w:rsidR="00AC288E">
        <w:rPr>
          <w:rFonts w:ascii="Arial" w:hAnsi="Arial" w:cs="Arial"/>
        </w:rPr>
        <w:t xml:space="preserve">. tražbinu </w:t>
      </w:r>
      <w:r w:rsidRPr="005B4583">
        <w:rPr>
          <w:rFonts w:ascii="Arial" w:hAnsi="Arial" w:cs="Arial"/>
          <w:szCs w:val="24"/>
          <w:lang w:val="hr-HR" w:eastAsia="en-US"/>
        </w:rPr>
        <w:t>R</w:t>
      </w:r>
      <w:r w:rsidR="00AC288E">
        <w:rPr>
          <w:rFonts w:ascii="Arial" w:hAnsi="Arial" w:cs="Arial"/>
          <w:szCs w:val="24"/>
          <w:lang w:val="hr-HR" w:eastAsia="en-US"/>
        </w:rPr>
        <w:t>epublike Hrvatske</w:t>
      </w:r>
      <w:r w:rsidR="00193610">
        <w:rPr>
          <w:rFonts w:ascii="Arial" w:hAnsi="Arial" w:cs="Arial"/>
          <w:szCs w:val="24"/>
          <w:lang w:val="hr-HR" w:eastAsia="en-US"/>
        </w:rPr>
        <w:t xml:space="preserve"> za MF</w:t>
      </w:r>
      <w:r w:rsidRPr="005B4583">
        <w:rPr>
          <w:rFonts w:ascii="Arial" w:hAnsi="Arial" w:cs="Arial"/>
        </w:rPr>
        <w:t xml:space="preserve"> u iznosu od 20.238,00 kn, pod rednim brojem 2</w:t>
      </w:r>
      <w:r w:rsidR="00AC288E">
        <w:rPr>
          <w:rFonts w:ascii="Arial" w:hAnsi="Arial" w:cs="Arial"/>
        </w:rPr>
        <w:t>.</w:t>
      </w:r>
      <w:r w:rsidRPr="005B4583">
        <w:rPr>
          <w:rFonts w:ascii="Arial" w:hAnsi="Arial" w:cs="Arial"/>
        </w:rPr>
        <w:t xml:space="preserve"> </w:t>
      </w:r>
      <w:r w:rsidR="00AC288E">
        <w:rPr>
          <w:rFonts w:ascii="Arial" w:hAnsi="Arial" w:cs="Arial"/>
        </w:rPr>
        <w:t>t</w:t>
      </w:r>
      <w:r w:rsidRPr="005B4583">
        <w:rPr>
          <w:rFonts w:ascii="Arial" w:hAnsi="Arial" w:cs="Arial"/>
        </w:rPr>
        <w:t>ražbin</w:t>
      </w:r>
      <w:r w:rsidR="00AC288E">
        <w:rPr>
          <w:rFonts w:ascii="Arial" w:hAnsi="Arial" w:cs="Arial"/>
        </w:rPr>
        <w:t xml:space="preserve">u </w:t>
      </w:r>
      <w:r w:rsidRPr="005B4583">
        <w:rPr>
          <w:rFonts w:ascii="Arial" w:hAnsi="Arial" w:cs="Arial"/>
        </w:rPr>
        <w:t xml:space="preserve"> za RH za Ministarstvo</w:t>
      </w:r>
      <w:r w:rsidR="00AC288E">
        <w:rPr>
          <w:rFonts w:ascii="Arial" w:hAnsi="Arial" w:cs="Arial"/>
        </w:rPr>
        <w:t xml:space="preserve"> financija</w:t>
      </w:r>
      <w:r w:rsidRPr="005B4583">
        <w:rPr>
          <w:rFonts w:ascii="Arial" w:hAnsi="Arial" w:cs="Arial"/>
        </w:rPr>
        <w:t xml:space="preserve"> u iznosu od 1.062.867,22 kn</w:t>
      </w:r>
      <w:r>
        <w:rPr>
          <w:rFonts w:ascii="Arial" w:hAnsi="Arial" w:cs="Arial"/>
        </w:rPr>
        <w:t>, pod rednim brojem 3</w:t>
      </w:r>
      <w:r w:rsidR="00AC288E">
        <w:rPr>
          <w:rFonts w:ascii="Arial" w:hAnsi="Arial" w:cs="Arial"/>
        </w:rPr>
        <w:t>.</w:t>
      </w:r>
      <w:r w:rsidR="00193610">
        <w:rPr>
          <w:rFonts w:ascii="Arial" w:hAnsi="Arial" w:cs="Arial"/>
        </w:rPr>
        <w:t xml:space="preserve"> tražbinu S</w:t>
      </w:r>
      <w:r>
        <w:rPr>
          <w:rFonts w:ascii="Arial" w:hAnsi="Arial" w:cs="Arial"/>
        </w:rPr>
        <w:t xml:space="preserve">tečajne mase iza IZOMONT d.o.o. u stečaju u iznosu od 5.763.898,12 kn, pod rednim brojem 4. </w:t>
      </w:r>
      <w:r w:rsidR="00A21E5E">
        <w:rPr>
          <w:rFonts w:ascii="Arial" w:hAnsi="Arial" w:cs="Arial"/>
        </w:rPr>
        <w:t>t</w:t>
      </w:r>
      <w:r>
        <w:rPr>
          <w:rFonts w:ascii="Arial" w:hAnsi="Arial" w:cs="Arial"/>
        </w:rPr>
        <w:t>ražbinu H-ABDUCO d.o.o. u iznosu od 942.078,59 kn, pod rednim brojem 5</w:t>
      </w:r>
      <w:r w:rsidR="00A21E5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tražbinu CREDO banka d.d. u stečaju u iznosu od 595.278.92 kn, pod rednim brojem 6.</w:t>
      </w:r>
      <w:r w:rsidR="00A21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tražbinu Grad Slavonski Brod u iznosu od 29.080,75 kn, pod rednim brojem 7.</w:t>
      </w:r>
      <w:r w:rsidR="00A21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tražbinu Financijske agencije u iznosu od 2.595,30 kn, pod rednim brojem 8</w:t>
      </w:r>
      <w:r w:rsidR="00A21E5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tražbinu odvjetnika Mije Kladarić u iznosu od 372.843,69 kn, pod rednim brojem 9.</w:t>
      </w:r>
      <w:r w:rsidR="00A21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tražbinu Đuro Đaković Stan d.o.o. u iznosu od 1.658,76 kn, pod rednim brojem 10.</w:t>
      </w:r>
      <w:r w:rsidR="00A21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tražbinu SLATINSKA BANKA d.d. u iznosu od 967,80 kn, a osporavam u cijelosti tražbnine kako slijedi: pod rednim brojem 11.</w:t>
      </w:r>
      <w:r w:rsidR="00A21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tražbinu BIRO ULIČNI d.o.o. u iznosu 79.398,86 kn, pod rednim brojem 12.</w:t>
      </w:r>
      <w:r w:rsidR="00A21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910A13">
        <w:rPr>
          <w:rFonts w:ascii="Arial" w:hAnsi="Arial" w:cs="Arial"/>
        </w:rPr>
        <w:t>r</w:t>
      </w:r>
      <w:r>
        <w:rPr>
          <w:rFonts w:ascii="Arial" w:hAnsi="Arial" w:cs="Arial"/>
        </w:rPr>
        <w:t>ažbinu DECO d.o.o. u iznosu od 188.010,07 kn, pod rednim brojem 13.</w:t>
      </w:r>
      <w:r w:rsidR="00A21E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tražbinu Masla</w:t>
      </w:r>
      <w:r w:rsidR="00A21E5E">
        <w:rPr>
          <w:rFonts w:ascii="Arial" w:hAnsi="Arial" w:cs="Arial"/>
        </w:rPr>
        <w:t>ć</w:t>
      </w:r>
      <w:r>
        <w:rPr>
          <w:rFonts w:ascii="Arial" w:hAnsi="Arial" w:cs="Arial"/>
        </w:rPr>
        <w:t xml:space="preserve"> &amp; Maslać d.o.o. u iznosu 27.442,02 kn</w:t>
      </w:r>
      <w:r w:rsidR="0000587A">
        <w:rPr>
          <w:rFonts w:ascii="Arial" w:hAnsi="Arial" w:cs="Arial"/>
        </w:rPr>
        <w:t>, a sve navedene tražbine su osporene zbog zastare.</w:t>
      </w:r>
    </w:p>
    <w:p w:rsidR="0000587A" w:rsidP="005B4583" w:rsidRDefault="0000587A">
      <w:pPr>
        <w:jc w:val="both"/>
        <w:rPr>
          <w:rFonts w:ascii="Arial" w:hAnsi="Arial" w:cs="Arial"/>
        </w:rPr>
      </w:pPr>
    </w:p>
    <w:p w:rsidRPr="007F2811" w:rsidR="00650C28" w:rsidP="008D70D1" w:rsidRDefault="00650C2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7F2811">
        <w:rPr>
          <w:rFonts w:ascii="Arial" w:hAnsi="Arial" w:cs="Arial"/>
          <w:szCs w:val="24"/>
          <w:lang w:val="hr-HR" w:eastAsia="en-US"/>
        </w:rPr>
        <w:t>Kon</w:t>
      </w:r>
      <w:r w:rsidRPr="007F2811" w:rsidR="0029079B">
        <w:rPr>
          <w:rFonts w:ascii="Arial" w:hAnsi="Arial" w:cs="Arial"/>
          <w:szCs w:val="24"/>
          <w:lang w:val="hr-HR" w:eastAsia="en-US"/>
        </w:rPr>
        <w:t xml:space="preserve">statira se da nema otklanjanja </w:t>
      </w:r>
      <w:r w:rsidRPr="007F2811">
        <w:rPr>
          <w:rFonts w:ascii="Arial" w:hAnsi="Arial" w:cs="Arial"/>
          <w:szCs w:val="24"/>
          <w:lang w:val="hr-HR" w:eastAsia="en-US"/>
        </w:rPr>
        <w:t>osporavanja na današnjem ročištu</w:t>
      </w:r>
      <w:r w:rsidRPr="007F2811" w:rsidR="00016A03">
        <w:rPr>
          <w:rFonts w:ascii="Arial" w:hAnsi="Arial" w:cs="Arial"/>
          <w:szCs w:val="24"/>
          <w:lang w:val="hr-HR" w:eastAsia="en-US"/>
        </w:rPr>
        <w:t xml:space="preserve"> niti osporavanja priznatih tražbina od strane stečajnih vjerovnika</w:t>
      </w:r>
      <w:r w:rsidRPr="007F2811">
        <w:rPr>
          <w:rFonts w:ascii="Arial" w:hAnsi="Arial" w:cs="Arial"/>
          <w:szCs w:val="24"/>
          <w:lang w:val="hr-HR" w:eastAsia="en-US"/>
        </w:rPr>
        <w:t>.</w:t>
      </w:r>
    </w:p>
    <w:p w:rsidRPr="007F2811" w:rsidR="00650C28" w:rsidP="00252248" w:rsidRDefault="00650C2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           Sud donosi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R J E Š E N J E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28706C" w:rsidP="00910A13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           </w:t>
      </w:r>
      <w:r w:rsidR="00016A03">
        <w:rPr>
          <w:rFonts w:ascii="Arial" w:hAnsi="Arial" w:cs="Arial"/>
          <w:szCs w:val="24"/>
          <w:lang w:val="hr-HR" w:eastAsia="en-US"/>
        </w:rPr>
        <w:t>Utvrđuju se</w:t>
      </w:r>
      <w:r w:rsidRPr="005E4DDD">
        <w:rPr>
          <w:rFonts w:ascii="Arial" w:hAnsi="Arial" w:cs="Arial"/>
          <w:szCs w:val="24"/>
          <w:lang w:val="hr-HR" w:eastAsia="en-US"/>
        </w:rPr>
        <w:t xml:space="preserve"> priznate prijavljene tražbine stečajnih vjerovnika sukladno </w:t>
      </w:r>
      <w:r w:rsidR="00AA0BBC">
        <w:rPr>
          <w:rFonts w:ascii="Arial" w:hAnsi="Arial" w:cs="Arial"/>
          <w:szCs w:val="24"/>
          <w:lang w:val="hr-HR" w:eastAsia="en-US"/>
        </w:rPr>
        <w:t xml:space="preserve">u ispravljenoj </w:t>
      </w:r>
      <w:r w:rsidRPr="005E4DDD">
        <w:rPr>
          <w:rFonts w:ascii="Arial" w:hAnsi="Arial" w:cs="Arial"/>
          <w:szCs w:val="24"/>
          <w:lang w:val="hr-HR" w:eastAsia="en-US"/>
        </w:rPr>
        <w:t>tablic</w:t>
      </w:r>
      <w:r w:rsidR="00AA0BBC">
        <w:rPr>
          <w:rFonts w:ascii="Arial" w:hAnsi="Arial" w:cs="Arial"/>
          <w:szCs w:val="24"/>
          <w:lang w:val="hr-HR" w:eastAsia="en-US"/>
        </w:rPr>
        <w:t xml:space="preserve">i </w:t>
      </w:r>
      <w:r w:rsidR="00016A03">
        <w:rPr>
          <w:rFonts w:ascii="Arial" w:hAnsi="Arial" w:cs="Arial"/>
          <w:szCs w:val="24"/>
          <w:lang w:val="hr-HR" w:eastAsia="en-US"/>
        </w:rPr>
        <w:t>prijavljenih tražbina</w:t>
      </w:r>
      <w:r w:rsidRPr="005E4DDD">
        <w:rPr>
          <w:rFonts w:ascii="Arial" w:hAnsi="Arial" w:cs="Arial"/>
          <w:szCs w:val="24"/>
          <w:lang w:val="hr-HR" w:eastAsia="en-US"/>
        </w:rPr>
        <w:t xml:space="preserve"> koje </w:t>
      </w:r>
      <w:r w:rsidRPr="005E4DDD" w:rsidR="00955207">
        <w:rPr>
          <w:rFonts w:ascii="Arial" w:hAnsi="Arial" w:cs="Arial"/>
          <w:szCs w:val="24"/>
          <w:lang w:val="hr-HR" w:eastAsia="en-US"/>
        </w:rPr>
        <w:t xml:space="preserve">je </w:t>
      </w:r>
      <w:r w:rsidR="00325BB5">
        <w:rPr>
          <w:rFonts w:ascii="Arial" w:hAnsi="Arial" w:cs="Arial"/>
          <w:szCs w:val="24"/>
          <w:lang w:val="hr-HR" w:eastAsia="en-US"/>
        </w:rPr>
        <w:t>dostavila</w:t>
      </w:r>
      <w:r w:rsidRPr="005E4DDD" w:rsidR="00955207">
        <w:rPr>
          <w:rFonts w:ascii="Arial" w:hAnsi="Arial" w:cs="Arial"/>
          <w:szCs w:val="24"/>
          <w:lang w:val="hr-HR" w:eastAsia="en-US"/>
        </w:rPr>
        <w:t xml:space="preserve"> stečajn</w:t>
      </w:r>
      <w:r w:rsidR="00325BB5">
        <w:rPr>
          <w:rFonts w:ascii="Arial" w:hAnsi="Arial" w:cs="Arial"/>
          <w:szCs w:val="24"/>
          <w:lang w:val="hr-HR" w:eastAsia="en-US"/>
        </w:rPr>
        <w:t>a</w:t>
      </w:r>
      <w:r w:rsidRPr="005E4DDD" w:rsidR="00955207">
        <w:rPr>
          <w:rFonts w:ascii="Arial" w:hAnsi="Arial" w:cs="Arial"/>
          <w:szCs w:val="24"/>
          <w:lang w:val="hr-HR" w:eastAsia="en-US"/>
        </w:rPr>
        <w:t xml:space="preserve"> upravitelj</w:t>
      </w:r>
      <w:r w:rsidR="00325BB5">
        <w:rPr>
          <w:rFonts w:ascii="Arial" w:hAnsi="Arial" w:cs="Arial"/>
          <w:szCs w:val="24"/>
          <w:lang w:val="hr-HR" w:eastAsia="en-US"/>
        </w:rPr>
        <w:t>ica</w:t>
      </w:r>
      <w:r w:rsidR="0028706C">
        <w:rPr>
          <w:rFonts w:ascii="Arial" w:hAnsi="Arial" w:cs="Arial"/>
          <w:szCs w:val="24"/>
          <w:lang w:val="hr-HR" w:eastAsia="en-US"/>
        </w:rPr>
        <w:t>:</w:t>
      </w:r>
    </w:p>
    <w:p w:rsidR="00EC2FF2" w:rsidP="00910A13" w:rsidRDefault="0028706C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-</w:t>
      </w:r>
      <w:r w:rsidR="00EE0649">
        <w:rPr>
          <w:rFonts w:ascii="Arial" w:hAnsi="Arial" w:cs="Arial"/>
          <w:szCs w:val="24"/>
          <w:lang w:val="hr-HR" w:eastAsia="en-US"/>
        </w:rPr>
        <w:t xml:space="preserve"> u I</w:t>
      </w:r>
      <w:r w:rsidR="0000587A">
        <w:rPr>
          <w:rFonts w:ascii="Arial" w:hAnsi="Arial" w:cs="Arial"/>
          <w:szCs w:val="24"/>
          <w:lang w:val="hr-HR" w:eastAsia="en-US"/>
        </w:rPr>
        <w:t>I</w:t>
      </w:r>
      <w:r w:rsidRPr="005E4DDD" w:rsidR="00252248">
        <w:rPr>
          <w:rFonts w:ascii="Arial" w:hAnsi="Arial" w:cs="Arial"/>
          <w:szCs w:val="24"/>
          <w:lang w:val="hr-HR" w:eastAsia="en-US"/>
        </w:rPr>
        <w:t xml:space="preserve"> višem isplatnom redu od rednog broj 1. </w:t>
      </w:r>
      <w:r w:rsidR="00C20D4D">
        <w:rPr>
          <w:rFonts w:ascii="Arial" w:hAnsi="Arial" w:cs="Arial"/>
          <w:szCs w:val="24"/>
          <w:lang w:val="hr-HR" w:eastAsia="en-US"/>
        </w:rPr>
        <w:t>do rednog broj 1</w:t>
      </w:r>
      <w:r w:rsidR="0000587A">
        <w:rPr>
          <w:rFonts w:ascii="Arial" w:hAnsi="Arial" w:cs="Arial"/>
          <w:szCs w:val="24"/>
          <w:lang w:val="hr-HR" w:eastAsia="en-US"/>
        </w:rPr>
        <w:t>0.</w:t>
      </w:r>
      <w:r w:rsidR="008803E7">
        <w:rPr>
          <w:rFonts w:ascii="Arial" w:hAnsi="Arial" w:cs="Arial"/>
          <w:szCs w:val="24"/>
          <w:lang w:val="hr-HR" w:eastAsia="en-US"/>
        </w:rPr>
        <w:t xml:space="preserve"> u cijelosti.</w:t>
      </w:r>
      <w:r w:rsidR="00C20D4D">
        <w:rPr>
          <w:rFonts w:ascii="Arial" w:hAnsi="Arial" w:cs="Arial"/>
          <w:szCs w:val="24"/>
          <w:lang w:val="hr-HR" w:eastAsia="en-US"/>
        </w:rPr>
        <w:t xml:space="preserve"> </w:t>
      </w:r>
    </w:p>
    <w:p w:rsidR="0000587A" w:rsidP="00910A13" w:rsidRDefault="0000587A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910A13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lastRenderedPageBreak/>
        <w:tab/>
        <w:t>Konstatira se da je dovršeno ispitno ročište, a rješenje o tome u kojem iznosu i u kojem isplatnom redu su utvrđene</w:t>
      </w:r>
      <w:r w:rsidRPr="005E4DDD" w:rsidR="00252248">
        <w:rPr>
          <w:rFonts w:ascii="Arial" w:hAnsi="Arial" w:cs="Arial"/>
          <w:szCs w:val="24"/>
          <w:lang w:val="hr-HR" w:eastAsia="en-US"/>
        </w:rPr>
        <w:t xml:space="preserve"> i osporene</w:t>
      </w:r>
      <w:r w:rsidR="008D70D1">
        <w:rPr>
          <w:rFonts w:ascii="Arial" w:hAnsi="Arial" w:cs="Arial"/>
          <w:szCs w:val="24"/>
          <w:lang w:val="hr-HR" w:eastAsia="en-US"/>
        </w:rPr>
        <w:t xml:space="preserve"> prijavljene tražbine</w:t>
      </w:r>
      <w:r w:rsidRPr="005E4DDD">
        <w:rPr>
          <w:rFonts w:ascii="Arial" w:hAnsi="Arial" w:cs="Arial"/>
          <w:szCs w:val="24"/>
          <w:lang w:val="hr-HR" w:eastAsia="en-US"/>
        </w:rPr>
        <w:t xml:space="preserve"> biti će objavljeno na </w:t>
      </w:r>
      <w:r w:rsidR="008D70D1">
        <w:rPr>
          <w:rFonts w:ascii="Arial" w:hAnsi="Arial" w:cs="Arial"/>
          <w:szCs w:val="24"/>
          <w:lang w:val="hr-HR" w:eastAsia="en-US"/>
        </w:rPr>
        <w:t>e-O</w:t>
      </w:r>
      <w:r w:rsidRPr="005E4DDD">
        <w:rPr>
          <w:rFonts w:ascii="Arial" w:hAnsi="Arial" w:cs="Arial"/>
          <w:szCs w:val="24"/>
          <w:lang w:val="hr-HR" w:eastAsia="en-US"/>
        </w:rPr>
        <w:t>glasnoj ploči suda.</w:t>
      </w:r>
    </w:p>
    <w:p w:rsidR="008D70D1" w:rsidP="00C10DD9" w:rsidRDefault="008D70D1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8D70D1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D</w:t>
      </w:r>
      <w:r w:rsidRPr="005E4DDD" w:rsidR="00C921F9">
        <w:rPr>
          <w:rFonts w:ascii="Arial" w:hAnsi="Arial" w:cs="Arial"/>
          <w:szCs w:val="24"/>
          <w:lang w:val="hr-HR" w:eastAsia="en-US"/>
        </w:rPr>
        <w:t>ovr</w:t>
      </w:r>
      <w:r w:rsidRPr="005E4DDD" w:rsidR="00C10DD9">
        <w:rPr>
          <w:rFonts w:ascii="Arial" w:hAnsi="Arial" w:cs="Arial"/>
          <w:szCs w:val="24"/>
          <w:lang w:val="hr-HR" w:eastAsia="en-US"/>
        </w:rPr>
        <w:t>šen</w:t>
      </w:r>
      <w:r w:rsidRPr="005E4DDD" w:rsidR="00C921F9">
        <w:rPr>
          <w:rFonts w:ascii="Arial" w:hAnsi="Arial" w:cs="Arial"/>
          <w:szCs w:val="24"/>
          <w:lang w:val="hr-HR" w:eastAsia="en-US"/>
        </w:rPr>
        <w:t xml:space="preserve">o u  </w:t>
      </w:r>
      <w:r w:rsidR="00DE15A7">
        <w:rPr>
          <w:rFonts w:ascii="Arial" w:hAnsi="Arial" w:cs="Arial"/>
          <w:szCs w:val="24"/>
          <w:lang w:val="hr-HR" w:eastAsia="en-US"/>
        </w:rPr>
        <w:t>13,15</w:t>
      </w:r>
      <w:r w:rsidRPr="005E4DDD" w:rsidR="00C10DD9">
        <w:rPr>
          <w:rFonts w:ascii="Arial" w:hAnsi="Arial" w:cs="Arial"/>
          <w:szCs w:val="24"/>
          <w:lang w:val="hr-HR" w:eastAsia="en-US"/>
        </w:rPr>
        <w:t xml:space="preserve"> sati.</w:t>
      </w: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8803E7" w:rsidP="00C10DD9" w:rsidRDefault="008803E7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8803E7" w:rsidP="00C10DD9" w:rsidRDefault="008803E7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8803E7" w:rsidP="00C10DD9" w:rsidRDefault="008803E7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27021D" w:rsidP="00412F4F" w:rsidRDefault="0027021D">
      <w:pPr>
        <w:overflowPunct/>
        <w:autoSpaceDE/>
        <w:autoSpaceDN/>
        <w:adjustRightInd/>
        <w:ind w:firstLine="708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Sud donosi </w:t>
      </w:r>
    </w:p>
    <w:p w:rsidR="0027021D" w:rsidP="0027021D" w:rsidRDefault="0027021D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R J E Š E N J E</w:t>
      </w:r>
    </w:p>
    <w:p w:rsidRPr="005E4DDD" w:rsidR="008D70D1" w:rsidP="00C10DD9" w:rsidRDefault="008D70D1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412F4F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          </w:t>
      </w:r>
      <w:r w:rsidRPr="005E4DDD" w:rsidR="00C10DD9">
        <w:rPr>
          <w:rFonts w:ascii="Arial" w:hAnsi="Arial" w:cs="Arial"/>
          <w:szCs w:val="24"/>
          <w:lang w:val="hr-HR" w:eastAsia="en-US"/>
        </w:rPr>
        <w:t>Prelazi se na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IZVJEŠTAJNO ROČIŠTE</w:t>
      </w:r>
    </w:p>
    <w:p w:rsidR="001B4573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        </w:t>
      </w:r>
    </w:p>
    <w:p w:rsidR="001B4573" w:rsidP="001B4573" w:rsidRDefault="001B4573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Stečajna upravitelji</w:t>
      </w:r>
      <w:r w:rsidR="000426CA">
        <w:rPr>
          <w:rFonts w:ascii="Arial" w:hAnsi="Arial" w:cs="Arial"/>
          <w:szCs w:val="24"/>
          <w:lang w:val="hr-HR" w:eastAsia="en-US"/>
        </w:rPr>
        <w:t>c</w:t>
      </w:r>
      <w:r>
        <w:rPr>
          <w:rFonts w:ascii="Arial" w:hAnsi="Arial" w:cs="Arial"/>
          <w:szCs w:val="24"/>
          <w:lang w:val="hr-HR" w:eastAsia="en-US"/>
        </w:rPr>
        <w:t>a obavij</w:t>
      </w:r>
      <w:r w:rsidR="000426CA">
        <w:rPr>
          <w:rFonts w:ascii="Arial" w:hAnsi="Arial" w:cs="Arial"/>
          <w:szCs w:val="24"/>
          <w:lang w:val="hr-HR" w:eastAsia="en-US"/>
        </w:rPr>
        <w:t>eš</w:t>
      </w:r>
      <w:r>
        <w:rPr>
          <w:rFonts w:ascii="Arial" w:hAnsi="Arial" w:cs="Arial"/>
          <w:szCs w:val="24"/>
          <w:lang w:val="hr-HR" w:eastAsia="en-US"/>
        </w:rPr>
        <w:t xml:space="preserve">tava da nije bilo prijave o </w:t>
      </w:r>
      <w:r w:rsidR="000D5F2B">
        <w:rPr>
          <w:rFonts w:ascii="Arial" w:hAnsi="Arial" w:cs="Arial"/>
          <w:szCs w:val="24"/>
          <w:lang w:val="hr-HR" w:eastAsia="en-US"/>
        </w:rPr>
        <w:t>i</w:t>
      </w:r>
      <w:r>
        <w:rPr>
          <w:rFonts w:ascii="Arial" w:hAnsi="Arial" w:cs="Arial"/>
          <w:szCs w:val="24"/>
          <w:lang w:val="hr-HR" w:eastAsia="en-US"/>
        </w:rPr>
        <w:t>zlučnim pravima niti je ona iz dokumentacije utvrdila postojanje kakvih izlučnih prava.</w:t>
      </w:r>
    </w:p>
    <w:p w:rsidR="001B4573" w:rsidP="00C10DD9" w:rsidRDefault="001B4573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1B4573" w:rsidP="001B4573" w:rsidRDefault="001B4573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Nije primila od direktora dužnika dokumentaciju </w:t>
      </w:r>
      <w:r w:rsidR="000426CA">
        <w:rPr>
          <w:rFonts w:ascii="Arial" w:hAnsi="Arial" w:cs="Arial"/>
          <w:szCs w:val="24"/>
          <w:lang w:val="hr-HR" w:eastAsia="en-US"/>
        </w:rPr>
        <w:t>Artesa d.o.o. niti dokumentaciju</w:t>
      </w:r>
      <w:r>
        <w:rPr>
          <w:rFonts w:ascii="Arial" w:hAnsi="Arial" w:cs="Arial"/>
          <w:szCs w:val="24"/>
          <w:lang w:val="hr-HR" w:eastAsia="en-US"/>
        </w:rPr>
        <w:t xml:space="preserve"> koja se odnosi na upravne sporove.</w:t>
      </w:r>
    </w:p>
    <w:p w:rsidR="00650C28" w:rsidP="00C10DD9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 </w:t>
      </w:r>
      <w:r w:rsidR="001B4573">
        <w:rPr>
          <w:rFonts w:ascii="Arial" w:hAnsi="Arial" w:cs="Arial"/>
          <w:szCs w:val="24"/>
          <w:lang w:val="hr-HR" w:eastAsia="en-US"/>
        </w:rPr>
        <w:tab/>
        <w:t>Objašnjava da je osnovni problem u tome što je dužnik</w:t>
      </w:r>
      <w:r w:rsidR="00B82460">
        <w:rPr>
          <w:rFonts w:ascii="Arial" w:hAnsi="Arial" w:cs="Arial"/>
          <w:szCs w:val="24"/>
          <w:lang w:val="hr-HR" w:eastAsia="en-US"/>
        </w:rPr>
        <w:t>u</w:t>
      </w:r>
      <w:r w:rsidR="001B4573">
        <w:rPr>
          <w:rFonts w:ascii="Arial" w:hAnsi="Arial" w:cs="Arial"/>
          <w:szCs w:val="24"/>
          <w:lang w:val="hr-HR" w:eastAsia="en-US"/>
        </w:rPr>
        <w:t xml:space="preserve"> prije stečaja imenovana osoba kao direktor koja nije stvarno vodila poslovanje dužnika, tako da je s istim bila otežana komunikacija.</w:t>
      </w:r>
    </w:p>
    <w:p w:rsidR="001B4573" w:rsidP="00C10DD9" w:rsidRDefault="001B4573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F6547A" w:rsidP="007748DA" w:rsidRDefault="0090343D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</w:t>
      </w:r>
      <w:r w:rsidR="00F6547A">
        <w:rPr>
          <w:rFonts w:ascii="Arial" w:hAnsi="Arial" w:cs="Arial"/>
          <w:szCs w:val="24"/>
          <w:lang w:val="hr-HR" w:eastAsia="en-US"/>
        </w:rPr>
        <w:t>a</w:t>
      </w:r>
      <w:r>
        <w:rPr>
          <w:rFonts w:ascii="Arial" w:hAnsi="Arial" w:cs="Arial"/>
          <w:szCs w:val="24"/>
          <w:lang w:val="hr-HR" w:eastAsia="en-US"/>
        </w:rPr>
        <w:t xml:space="preserve"> upravitelj</w:t>
      </w:r>
      <w:r w:rsidR="00F6547A">
        <w:rPr>
          <w:rFonts w:ascii="Arial" w:hAnsi="Arial" w:cs="Arial"/>
          <w:szCs w:val="24"/>
          <w:lang w:val="hr-HR" w:eastAsia="en-US"/>
        </w:rPr>
        <w:t>ica</w:t>
      </w:r>
      <w:r>
        <w:rPr>
          <w:rFonts w:ascii="Arial" w:hAnsi="Arial" w:cs="Arial"/>
          <w:szCs w:val="24"/>
          <w:lang w:val="hr-HR" w:eastAsia="en-US"/>
        </w:rPr>
        <w:t xml:space="preserve"> obaviještava</w:t>
      </w:r>
      <w:r w:rsidR="00650C28">
        <w:rPr>
          <w:rFonts w:ascii="Arial" w:hAnsi="Arial" w:cs="Arial"/>
          <w:szCs w:val="24"/>
          <w:lang w:val="hr-HR" w:eastAsia="en-US"/>
        </w:rPr>
        <w:t xml:space="preserve"> o razlučnim </w:t>
      </w:r>
      <w:r w:rsidR="004D747E">
        <w:rPr>
          <w:rFonts w:ascii="Arial" w:hAnsi="Arial" w:cs="Arial"/>
          <w:szCs w:val="24"/>
          <w:lang w:val="hr-HR" w:eastAsia="en-US"/>
        </w:rPr>
        <w:t xml:space="preserve">pravima </w:t>
      </w:r>
      <w:r w:rsidR="00F6547A">
        <w:rPr>
          <w:rFonts w:ascii="Arial" w:hAnsi="Arial" w:cs="Arial"/>
          <w:szCs w:val="24"/>
          <w:lang w:val="hr-HR" w:eastAsia="en-US"/>
        </w:rPr>
        <w:t>te da je sačinila</w:t>
      </w:r>
      <w:r w:rsidR="00C35F8E">
        <w:rPr>
          <w:rFonts w:ascii="Arial" w:hAnsi="Arial" w:cs="Arial"/>
          <w:szCs w:val="24"/>
          <w:lang w:val="hr-HR" w:eastAsia="en-US"/>
        </w:rPr>
        <w:t xml:space="preserve"> tablic</w:t>
      </w:r>
      <w:r w:rsidR="00DF1035">
        <w:rPr>
          <w:rFonts w:ascii="Arial" w:hAnsi="Arial" w:cs="Arial"/>
          <w:szCs w:val="24"/>
          <w:lang w:val="hr-HR" w:eastAsia="en-US"/>
        </w:rPr>
        <w:t>u</w:t>
      </w:r>
      <w:r w:rsidR="00093C8C">
        <w:rPr>
          <w:rFonts w:ascii="Arial" w:hAnsi="Arial" w:cs="Arial"/>
          <w:szCs w:val="24"/>
          <w:lang w:val="hr-HR" w:eastAsia="en-US"/>
        </w:rPr>
        <w:t xml:space="preserve"> suklad</w:t>
      </w:r>
      <w:r w:rsidR="00D3649F">
        <w:rPr>
          <w:rFonts w:ascii="Arial" w:hAnsi="Arial" w:cs="Arial"/>
          <w:szCs w:val="24"/>
          <w:lang w:val="hr-HR" w:eastAsia="en-US"/>
        </w:rPr>
        <w:t xml:space="preserve">no Zakonu istih vjerovnika, da </w:t>
      </w:r>
      <w:r w:rsidR="00DF1035">
        <w:rPr>
          <w:rFonts w:ascii="Arial" w:hAnsi="Arial" w:cs="Arial"/>
          <w:szCs w:val="24"/>
          <w:lang w:val="hr-HR" w:eastAsia="en-US"/>
        </w:rPr>
        <w:t xml:space="preserve"> pos</w:t>
      </w:r>
      <w:r w:rsidR="00093C8C">
        <w:rPr>
          <w:rFonts w:ascii="Arial" w:hAnsi="Arial" w:cs="Arial"/>
          <w:szCs w:val="24"/>
          <w:lang w:val="hr-HR" w:eastAsia="en-US"/>
        </w:rPr>
        <w:t>t</w:t>
      </w:r>
      <w:r w:rsidR="00DF1035">
        <w:rPr>
          <w:rFonts w:ascii="Arial" w:hAnsi="Arial" w:cs="Arial"/>
          <w:szCs w:val="24"/>
          <w:lang w:val="hr-HR" w:eastAsia="en-US"/>
        </w:rPr>
        <w:t xml:space="preserve">oji </w:t>
      </w:r>
      <w:r w:rsidR="00D3649F">
        <w:rPr>
          <w:rFonts w:ascii="Arial" w:hAnsi="Arial" w:cs="Arial"/>
          <w:szCs w:val="24"/>
          <w:lang w:val="hr-HR" w:eastAsia="en-US"/>
        </w:rPr>
        <w:t>razlučn</w:t>
      </w:r>
      <w:r w:rsidR="00DF1035">
        <w:rPr>
          <w:rFonts w:ascii="Arial" w:hAnsi="Arial" w:cs="Arial"/>
          <w:szCs w:val="24"/>
          <w:lang w:val="hr-HR" w:eastAsia="en-US"/>
        </w:rPr>
        <w:t>o</w:t>
      </w:r>
      <w:r w:rsidR="00D3649F">
        <w:rPr>
          <w:rFonts w:ascii="Arial" w:hAnsi="Arial" w:cs="Arial"/>
          <w:szCs w:val="24"/>
          <w:lang w:val="hr-HR" w:eastAsia="en-US"/>
        </w:rPr>
        <w:t xml:space="preserve"> prav</w:t>
      </w:r>
      <w:r w:rsidR="00DF1035">
        <w:rPr>
          <w:rFonts w:ascii="Arial" w:hAnsi="Arial" w:cs="Arial"/>
          <w:szCs w:val="24"/>
          <w:lang w:val="hr-HR" w:eastAsia="en-US"/>
        </w:rPr>
        <w:t>o H-Abduca opisano u tablici, a da ne pos</w:t>
      </w:r>
      <w:r w:rsidR="001B4573">
        <w:rPr>
          <w:rFonts w:ascii="Arial" w:hAnsi="Arial" w:cs="Arial"/>
          <w:szCs w:val="24"/>
          <w:lang w:val="hr-HR" w:eastAsia="en-US"/>
        </w:rPr>
        <w:t>t</w:t>
      </w:r>
      <w:r w:rsidR="00DF1035">
        <w:rPr>
          <w:rFonts w:ascii="Arial" w:hAnsi="Arial" w:cs="Arial"/>
          <w:szCs w:val="24"/>
          <w:lang w:val="hr-HR" w:eastAsia="en-US"/>
        </w:rPr>
        <w:t>oji razlučno pravo Slatinske Banke</w:t>
      </w:r>
      <w:r w:rsidR="001B4573">
        <w:rPr>
          <w:rFonts w:ascii="Arial" w:hAnsi="Arial" w:cs="Arial"/>
          <w:szCs w:val="24"/>
          <w:lang w:val="hr-HR" w:eastAsia="en-US"/>
        </w:rPr>
        <w:t xml:space="preserve"> d.d.</w:t>
      </w:r>
      <w:r w:rsidR="00093C8C">
        <w:rPr>
          <w:rFonts w:ascii="Arial" w:hAnsi="Arial" w:cs="Arial"/>
          <w:szCs w:val="24"/>
          <w:lang w:val="hr-HR" w:eastAsia="en-US"/>
        </w:rPr>
        <w:t xml:space="preserve"> jer je isto prestalo po sili Z</w:t>
      </w:r>
      <w:r w:rsidR="00DF1035">
        <w:rPr>
          <w:rFonts w:ascii="Arial" w:hAnsi="Arial" w:cs="Arial"/>
          <w:szCs w:val="24"/>
          <w:lang w:val="hr-HR" w:eastAsia="en-US"/>
        </w:rPr>
        <w:t>akona danom otvaranj</w:t>
      </w:r>
      <w:r w:rsidR="00093C8C">
        <w:rPr>
          <w:rFonts w:ascii="Arial" w:hAnsi="Arial" w:cs="Arial"/>
          <w:szCs w:val="24"/>
          <w:lang w:val="hr-HR" w:eastAsia="en-US"/>
        </w:rPr>
        <w:t>a</w:t>
      </w:r>
      <w:r w:rsidR="00DF1035">
        <w:rPr>
          <w:rFonts w:ascii="Arial" w:hAnsi="Arial" w:cs="Arial"/>
          <w:szCs w:val="24"/>
          <w:lang w:val="hr-HR" w:eastAsia="en-US"/>
        </w:rPr>
        <w:t xml:space="preserve"> stečajnog postupka, ka</w:t>
      </w:r>
      <w:r w:rsidR="00093C8C">
        <w:rPr>
          <w:rFonts w:ascii="Arial" w:hAnsi="Arial" w:cs="Arial"/>
          <w:szCs w:val="24"/>
          <w:lang w:val="hr-HR" w:eastAsia="en-US"/>
        </w:rPr>
        <w:t>k</w:t>
      </w:r>
      <w:r w:rsidR="00DF1035">
        <w:rPr>
          <w:rFonts w:ascii="Arial" w:hAnsi="Arial" w:cs="Arial"/>
          <w:szCs w:val="24"/>
          <w:lang w:val="hr-HR" w:eastAsia="en-US"/>
        </w:rPr>
        <w:t>o je i pisano izložila pa je predložila da se u tom dijelu Rješenjem ut</w:t>
      </w:r>
      <w:r w:rsidR="001B4573">
        <w:rPr>
          <w:rFonts w:ascii="Arial" w:hAnsi="Arial" w:cs="Arial"/>
          <w:szCs w:val="24"/>
          <w:lang w:val="hr-HR" w:eastAsia="en-US"/>
        </w:rPr>
        <w:t xml:space="preserve">vrdi prestanak razlučnog prava. </w:t>
      </w:r>
      <w:r w:rsidR="00207BD8">
        <w:rPr>
          <w:rFonts w:ascii="Arial" w:hAnsi="Arial" w:cs="Arial"/>
          <w:szCs w:val="24"/>
          <w:lang w:val="hr-HR" w:eastAsia="en-US"/>
        </w:rPr>
        <w:t>N</w:t>
      </w:r>
      <w:r w:rsidR="001B4573">
        <w:rPr>
          <w:rFonts w:ascii="Arial" w:hAnsi="Arial" w:cs="Arial"/>
          <w:szCs w:val="24"/>
          <w:lang w:val="hr-HR" w:eastAsia="en-US"/>
        </w:rPr>
        <w:t>ije u tablicu uvrstila</w:t>
      </w:r>
      <w:r w:rsidR="0016496C">
        <w:rPr>
          <w:rFonts w:ascii="Arial" w:hAnsi="Arial" w:cs="Arial"/>
          <w:szCs w:val="24"/>
          <w:lang w:val="hr-HR" w:eastAsia="en-US"/>
        </w:rPr>
        <w:t xml:space="preserve"> niti one upise založnog prava S</w:t>
      </w:r>
      <w:r w:rsidR="001B4573">
        <w:rPr>
          <w:rFonts w:ascii="Arial" w:hAnsi="Arial" w:cs="Arial"/>
          <w:szCs w:val="24"/>
          <w:lang w:val="hr-HR" w:eastAsia="en-US"/>
        </w:rPr>
        <w:t>latinske banke d.d. za koje postoje dokaz</w:t>
      </w:r>
      <w:r w:rsidR="00B82460">
        <w:rPr>
          <w:rFonts w:ascii="Arial" w:hAnsi="Arial" w:cs="Arial"/>
          <w:szCs w:val="24"/>
          <w:lang w:val="hr-HR" w:eastAsia="en-US"/>
        </w:rPr>
        <w:t>i</w:t>
      </w:r>
      <w:r w:rsidR="001B4573">
        <w:rPr>
          <w:rFonts w:ascii="Arial" w:hAnsi="Arial" w:cs="Arial"/>
          <w:szCs w:val="24"/>
          <w:lang w:val="hr-HR" w:eastAsia="en-US"/>
        </w:rPr>
        <w:t xml:space="preserve"> da su krediti vraćeni, a taj vjerovnik Slatinska banka d.d. u svojoj obavijesti </w:t>
      </w:r>
      <w:r w:rsidR="00207BD8">
        <w:rPr>
          <w:rFonts w:ascii="Arial" w:hAnsi="Arial" w:cs="Arial"/>
          <w:szCs w:val="24"/>
          <w:lang w:val="hr-HR" w:eastAsia="en-US"/>
        </w:rPr>
        <w:t xml:space="preserve">o razlučnim pravima </w:t>
      </w:r>
      <w:r w:rsidR="001B4573">
        <w:rPr>
          <w:rFonts w:ascii="Arial" w:hAnsi="Arial" w:cs="Arial"/>
          <w:szCs w:val="24"/>
          <w:lang w:val="hr-HR" w:eastAsia="en-US"/>
        </w:rPr>
        <w:t>se ne poziva na prava na osnovi tih kredita koji su vraćeni.</w:t>
      </w:r>
    </w:p>
    <w:p w:rsidRPr="005E4DDD" w:rsidR="00F6547A" w:rsidP="00C10DD9" w:rsidRDefault="00F6547A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114266" w:rsidP="00E91C62" w:rsidRDefault="0016496C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Problem je u tom što Slatinska banka d.d. nije izdala brisovna očitovanja za kredite koje su plaćeni.</w:t>
      </w:r>
      <w:r w:rsidRPr="005E4DDD" w:rsidR="00C10DD9">
        <w:rPr>
          <w:rFonts w:ascii="Arial" w:hAnsi="Arial" w:cs="Arial"/>
          <w:szCs w:val="24"/>
          <w:lang w:val="hr-HR" w:eastAsia="en-US"/>
        </w:rPr>
        <w:t xml:space="preserve"> </w:t>
      </w:r>
    </w:p>
    <w:p w:rsidR="0016496C" w:rsidP="0016496C" w:rsidRDefault="0016496C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B82460" w:rsidP="00B82460" w:rsidRDefault="00B82460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Stečajna</w:t>
      </w:r>
      <w:r w:rsidRPr="005E4DDD">
        <w:rPr>
          <w:rFonts w:ascii="Arial" w:hAnsi="Arial" w:cs="Arial"/>
          <w:szCs w:val="24"/>
          <w:lang w:val="hr-HR" w:eastAsia="en-US"/>
        </w:rPr>
        <w:t xml:space="preserve"> upravitelj</w:t>
      </w:r>
      <w:r>
        <w:rPr>
          <w:rFonts w:ascii="Arial" w:hAnsi="Arial" w:cs="Arial"/>
          <w:szCs w:val="24"/>
          <w:lang w:val="hr-HR" w:eastAsia="en-US"/>
        </w:rPr>
        <w:t>ica</w:t>
      </w:r>
      <w:r w:rsidRPr="005E4DDD">
        <w:rPr>
          <w:rFonts w:ascii="Arial" w:hAnsi="Arial" w:cs="Arial"/>
          <w:szCs w:val="24"/>
          <w:lang w:val="hr-HR" w:eastAsia="en-US"/>
        </w:rPr>
        <w:t xml:space="preserve"> se izjašnjava o stanju imovine dužnika</w:t>
      </w:r>
      <w:r>
        <w:rPr>
          <w:rFonts w:ascii="Arial" w:hAnsi="Arial" w:cs="Arial"/>
          <w:szCs w:val="24"/>
          <w:lang w:val="hr-HR" w:eastAsia="en-US"/>
        </w:rPr>
        <w:t xml:space="preserve"> prema sadržaju izvješća koji se ukratko ponavlja na ročištu.</w:t>
      </w:r>
    </w:p>
    <w:p w:rsidR="00B82460" w:rsidP="00B82460" w:rsidRDefault="00B82460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Cs w:val="24"/>
          <w:lang w:val="hr-HR" w:eastAsia="en-US"/>
        </w:rPr>
      </w:pPr>
    </w:p>
    <w:p w:rsidR="0073762D" w:rsidP="0016496C" w:rsidRDefault="0073762D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ab/>
        <w:t>Stečajna upraviteljica upoznaje prisutn</w:t>
      </w:r>
      <w:r w:rsidR="000426CA">
        <w:rPr>
          <w:rFonts w:ascii="Arial" w:hAnsi="Arial" w:cs="Arial"/>
          <w:szCs w:val="24"/>
          <w:lang w:val="hr-HR" w:eastAsia="en-US"/>
        </w:rPr>
        <w:t>e</w:t>
      </w:r>
      <w:r>
        <w:rPr>
          <w:rFonts w:ascii="Arial" w:hAnsi="Arial" w:cs="Arial"/>
          <w:szCs w:val="24"/>
          <w:lang w:val="hr-HR" w:eastAsia="en-US"/>
        </w:rPr>
        <w:t xml:space="preserve"> s problemom postojanja tražbi</w:t>
      </w:r>
      <w:r w:rsidR="000426CA">
        <w:rPr>
          <w:rFonts w:ascii="Arial" w:hAnsi="Arial" w:cs="Arial"/>
          <w:szCs w:val="24"/>
          <w:lang w:val="hr-HR" w:eastAsia="en-US"/>
        </w:rPr>
        <w:t>na za koje ona tvrdi da se radi</w:t>
      </w:r>
      <w:r>
        <w:rPr>
          <w:rFonts w:ascii="Arial" w:hAnsi="Arial" w:cs="Arial"/>
          <w:szCs w:val="24"/>
          <w:lang w:val="hr-HR" w:eastAsia="en-US"/>
        </w:rPr>
        <w:t xml:space="preserve"> o tražbina</w:t>
      </w:r>
      <w:r w:rsidR="00B82460">
        <w:rPr>
          <w:rFonts w:ascii="Arial" w:hAnsi="Arial" w:cs="Arial"/>
          <w:szCs w:val="24"/>
          <w:lang w:val="hr-HR" w:eastAsia="en-US"/>
        </w:rPr>
        <w:t>ma</w:t>
      </w:r>
      <w:r>
        <w:rPr>
          <w:rFonts w:ascii="Arial" w:hAnsi="Arial" w:cs="Arial"/>
          <w:szCs w:val="24"/>
          <w:lang w:val="hr-HR" w:eastAsia="en-US"/>
        </w:rPr>
        <w:t xml:space="preserve"> nižih isplatnih redova za koje je ona predložila odbačaj, da se radi o tražbinama za koje ona smatra da postoje razlozi za pobijanje pravnih radnji – proboj pravne osobnosti, odnosno u fin-knj.dokumentaciji nema traga da su navodni zajmovi plaćeni, jer nema dokaza o poslovnim događajima, pa predlaže da se ako bude bilo potrebno voditi parnične postupke da se agažira vještak financijske struke da da svoje mišljenje o opstojnosti takvih tražbina, a obzirom da se radi o povezanim društvima i fizičkim osobama s dužnikom može se pretpostaviti da se radi o fiktivnim zajmovima</w:t>
      </w:r>
      <w:r w:rsidR="008F5F0E">
        <w:rPr>
          <w:rFonts w:ascii="Arial" w:hAnsi="Arial" w:cs="Arial"/>
          <w:szCs w:val="24"/>
          <w:lang w:val="hr-HR" w:eastAsia="en-US"/>
        </w:rPr>
        <w:t>, ističe da te tražbine nisu bili prijavljene u predstečajnom</w:t>
      </w:r>
      <w:r w:rsidR="000426CA">
        <w:rPr>
          <w:rFonts w:ascii="Arial" w:hAnsi="Arial" w:cs="Arial"/>
          <w:szCs w:val="24"/>
          <w:lang w:val="hr-HR" w:eastAsia="en-US"/>
        </w:rPr>
        <w:t xml:space="preserve"> </w:t>
      </w:r>
      <w:r w:rsidR="008F5F0E">
        <w:rPr>
          <w:rFonts w:ascii="Arial" w:hAnsi="Arial" w:cs="Arial"/>
          <w:szCs w:val="24"/>
          <w:lang w:val="hr-HR" w:eastAsia="en-US"/>
        </w:rPr>
        <w:t>postu</w:t>
      </w:r>
      <w:r w:rsidR="00B82460">
        <w:rPr>
          <w:rFonts w:ascii="Arial" w:hAnsi="Arial" w:cs="Arial"/>
          <w:szCs w:val="24"/>
          <w:lang w:val="hr-HR" w:eastAsia="en-US"/>
        </w:rPr>
        <w:t>p</w:t>
      </w:r>
      <w:r w:rsidR="008F5F0E">
        <w:rPr>
          <w:rFonts w:ascii="Arial" w:hAnsi="Arial" w:cs="Arial"/>
          <w:szCs w:val="24"/>
          <w:lang w:val="hr-HR" w:eastAsia="en-US"/>
        </w:rPr>
        <w:t>ku nad Artesom d.o.o.</w:t>
      </w:r>
    </w:p>
    <w:p w:rsidR="00A9249C" w:rsidP="0016496C" w:rsidRDefault="00A9249C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A9249C" w:rsidP="0016496C" w:rsidRDefault="00A9249C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lastRenderedPageBreak/>
        <w:t>Ukoliko se utvrdi u ovom postu</w:t>
      </w:r>
      <w:r w:rsidR="000D5F2B">
        <w:rPr>
          <w:rFonts w:ascii="Arial" w:hAnsi="Arial" w:cs="Arial"/>
          <w:szCs w:val="24"/>
          <w:lang w:val="hr-HR" w:eastAsia="en-US"/>
        </w:rPr>
        <w:t>p</w:t>
      </w:r>
      <w:r>
        <w:rPr>
          <w:rFonts w:ascii="Arial" w:hAnsi="Arial" w:cs="Arial"/>
          <w:szCs w:val="24"/>
          <w:lang w:val="hr-HR" w:eastAsia="en-US"/>
        </w:rPr>
        <w:t>ku da to nisu tražbine nižih isplatnih redova</w:t>
      </w:r>
      <w:r w:rsidR="000D5F2B">
        <w:rPr>
          <w:rFonts w:ascii="Arial" w:hAnsi="Arial" w:cs="Arial"/>
          <w:szCs w:val="24"/>
          <w:lang w:val="hr-HR" w:eastAsia="en-US"/>
        </w:rPr>
        <w:t>,</w:t>
      </w:r>
      <w:r>
        <w:rPr>
          <w:rFonts w:ascii="Arial" w:hAnsi="Arial" w:cs="Arial"/>
          <w:szCs w:val="24"/>
          <w:lang w:val="hr-HR" w:eastAsia="en-US"/>
        </w:rPr>
        <w:t xml:space="preserve"> stečajna upraviteljice će zatražiti od suda da pozovu te podnositelje tražbina da upotpune svoje prijave tako da dostave dokaz o poslovnim događajima</w:t>
      </w:r>
      <w:r w:rsidR="000D5F2B">
        <w:rPr>
          <w:rFonts w:ascii="Arial" w:hAnsi="Arial" w:cs="Arial"/>
          <w:szCs w:val="24"/>
          <w:lang w:val="hr-HR" w:eastAsia="en-US"/>
        </w:rPr>
        <w:t xml:space="preserve"> i o isplatama </w:t>
      </w:r>
      <w:r w:rsidR="00A63DF6">
        <w:rPr>
          <w:rFonts w:ascii="Arial" w:hAnsi="Arial" w:cs="Arial"/>
          <w:szCs w:val="24"/>
          <w:lang w:val="hr-HR" w:eastAsia="en-US"/>
        </w:rPr>
        <w:t>p</w:t>
      </w:r>
      <w:r w:rsidR="000D5F2B">
        <w:rPr>
          <w:rFonts w:ascii="Arial" w:hAnsi="Arial" w:cs="Arial"/>
          <w:szCs w:val="24"/>
          <w:lang w:val="hr-HR" w:eastAsia="en-US"/>
        </w:rPr>
        <w:t>o ti</w:t>
      </w:r>
      <w:r>
        <w:rPr>
          <w:rFonts w:ascii="Arial" w:hAnsi="Arial" w:cs="Arial"/>
          <w:szCs w:val="24"/>
          <w:lang w:val="hr-HR" w:eastAsia="en-US"/>
        </w:rPr>
        <w:t>m navodnim pozajmic</w:t>
      </w:r>
      <w:r w:rsidR="00ED6BEB">
        <w:rPr>
          <w:rFonts w:ascii="Arial" w:hAnsi="Arial" w:cs="Arial"/>
          <w:szCs w:val="24"/>
          <w:lang w:val="hr-HR" w:eastAsia="en-US"/>
        </w:rPr>
        <w:t>ama u određenom roku</w:t>
      </w:r>
      <w:r>
        <w:rPr>
          <w:rFonts w:ascii="Arial" w:hAnsi="Arial" w:cs="Arial"/>
          <w:szCs w:val="24"/>
          <w:lang w:val="hr-HR" w:eastAsia="en-US"/>
        </w:rPr>
        <w:t xml:space="preserve"> pa ako se ta dokumentacija ne dostavi</w:t>
      </w:r>
      <w:r w:rsidR="00A63DF6">
        <w:rPr>
          <w:rFonts w:ascii="Arial" w:hAnsi="Arial" w:cs="Arial"/>
          <w:szCs w:val="24"/>
          <w:lang w:val="hr-HR" w:eastAsia="en-US"/>
        </w:rPr>
        <w:t>,</w:t>
      </w:r>
      <w:r>
        <w:rPr>
          <w:rFonts w:ascii="Arial" w:hAnsi="Arial" w:cs="Arial"/>
          <w:szCs w:val="24"/>
          <w:lang w:val="hr-HR" w:eastAsia="en-US"/>
        </w:rPr>
        <w:t xml:space="preserve"> stečajna upraviteljic</w:t>
      </w:r>
      <w:r w:rsidR="000D5F2B">
        <w:rPr>
          <w:rFonts w:ascii="Arial" w:hAnsi="Arial" w:cs="Arial"/>
          <w:szCs w:val="24"/>
          <w:lang w:val="hr-HR" w:eastAsia="en-US"/>
        </w:rPr>
        <w:t>a</w:t>
      </w:r>
      <w:r>
        <w:rPr>
          <w:rFonts w:ascii="Arial" w:hAnsi="Arial" w:cs="Arial"/>
          <w:szCs w:val="24"/>
          <w:lang w:val="hr-HR" w:eastAsia="en-US"/>
        </w:rPr>
        <w:t xml:space="preserve"> će osporiti te tražbine kao nedokazane.</w:t>
      </w:r>
    </w:p>
    <w:p w:rsidR="0073762D" w:rsidP="0016496C" w:rsidRDefault="0073762D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16496C" w:rsidP="0016496C" w:rsidRDefault="0016496C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ab/>
        <w:t>Punomoćnik Stečajne mase iza Izomont</w:t>
      </w:r>
      <w:r w:rsidR="00105509">
        <w:rPr>
          <w:rFonts w:ascii="Arial" w:hAnsi="Arial" w:cs="Arial"/>
          <w:szCs w:val="24"/>
          <w:lang w:val="hr-HR" w:eastAsia="en-US"/>
        </w:rPr>
        <w:t xml:space="preserve"> d.o.o. u stečaju</w:t>
      </w:r>
      <w:r>
        <w:rPr>
          <w:rFonts w:ascii="Arial" w:hAnsi="Arial" w:cs="Arial"/>
          <w:szCs w:val="24"/>
          <w:lang w:val="hr-HR" w:eastAsia="en-US"/>
        </w:rPr>
        <w:t xml:space="preserve"> predlaže da se zbog kompliciranosti i vrijednosti imovine imenuje Odbor vjerovnika i predlaže da isti vjerovnik uđe u Odbor v</w:t>
      </w:r>
      <w:r w:rsidR="00105509">
        <w:rPr>
          <w:rFonts w:ascii="Arial" w:hAnsi="Arial" w:cs="Arial"/>
          <w:szCs w:val="24"/>
          <w:lang w:val="hr-HR" w:eastAsia="en-US"/>
        </w:rPr>
        <w:t>jerovnika kao najveći vjerovnik</w:t>
      </w:r>
      <w:r>
        <w:rPr>
          <w:rFonts w:ascii="Arial" w:hAnsi="Arial" w:cs="Arial"/>
          <w:szCs w:val="24"/>
          <w:lang w:val="hr-HR" w:eastAsia="en-US"/>
        </w:rPr>
        <w:t xml:space="preserve"> te da uđe i Porezna uprava</w:t>
      </w:r>
      <w:r w:rsidR="00105509">
        <w:rPr>
          <w:rFonts w:ascii="Arial" w:hAnsi="Arial" w:cs="Arial"/>
          <w:szCs w:val="24"/>
          <w:lang w:val="hr-HR" w:eastAsia="en-US"/>
        </w:rPr>
        <w:t xml:space="preserve">, H-Abduco </w:t>
      </w:r>
      <w:r>
        <w:rPr>
          <w:rFonts w:ascii="Arial" w:hAnsi="Arial" w:cs="Arial"/>
          <w:szCs w:val="24"/>
          <w:lang w:val="hr-HR" w:eastAsia="en-US"/>
        </w:rPr>
        <w:t>kao predst</w:t>
      </w:r>
      <w:r w:rsidR="00105509">
        <w:rPr>
          <w:rFonts w:ascii="Arial" w:hAnsi="Arial" w:cs="Arial"/>
          <w:szCs w:val="24"/>
          <w:lang w:val="hr-HR" w:eastAsia="en-US"/>
        </w:rPr>
        <w:t>a</w:t>
      </w:r>
      <w:r>
        <w:rPr>
          <w:rFonts w:ascii="Arial" w:hAnsi="Arial" w:cs="Arial"/>
          <w:szCs w:val="24"/>
          <w:lang w:val="hr-HR" w:eastAsia="en-US"/>
        </w:rPr>
        <w:t>vnik razlučnih vjerovnika, a predlaže da se u ovom postupku ne imenuje predst</w:t>
      </w:r>
      <w:r w:rsidR="00105509">
        <w:rPr>
          <w:rFonts w:ascii="Arial" w:hAnsi="Arial" w:cs="Arial"/>
          <w:szCs w:val="24"/>
          <w:lang w:val="hr-HR" w:eastAsia="en-US"/>
        </w:rPr>
        <w:t>a</w:t>
      </w:r>
      <w:r>
        <w:rPr>
          <w:rFonts w:ascii="Arial" w:hAnsi="Arial" w:cs="Arial"/>
          <w:szCs w:val="24"/>
          <w:lang w:val="hr-HR" w:eastAsia="en-US"/>
        </w:rPr>
        <w:t>vnik malih vjerovnika jer ih ima mal</w:t>
      </w:r>
      <w:r w:rsidR="00A63DF6">
        <w:rPr>
          <w:rFonts w:ascii="Arial" w:hAnsi="Arial" w:cs="Arial"/>
          <w:szCs w:val="24"/>
          <w:lang w:val="hr-HR" w:eastAsia="en-US"/>
        </w:rPr>
        <w:t>o i s neznatnim iznosom tražbina</w:t>
      </w:r>
      <w:r>
        <w:rPr>
          <w:rFonts w:ascii="Arial" w:hAnsi="Arial" w:cs="Arial"/>
          <w:szCs w:val="24"/>
          <w:lang w:val="hr-HR" w:eastAsia="en-US"/>
        </w:rPr>
        <w:t>.</w:t>
      </w:r>
    </w:p>
    <w:p w:rsidR="0016496C" w:rsidP="0016496C" w:rsidRDefault="0016496C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16496C" w:rsidP="00105509" w:rsidRDefault="0016496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Stečajna upraviteljica podržava ovaj prijedlog.</w:t>
      </w:r>
    </w:p>
    <w:p w:rsidRPr="00D311ED" w:rsidR="001A4E28" w:rsidP="001A4E28" w:rsidRDefault="001A4E28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1A4E28" w:rsidP="001A4E28" w:rsidRDefault="001A4E2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</w:t>
      </w:r>
      <w:r w:rsidRPr="00D311ED">
        <w:rPr>
          <w:rFonts w:ascii="Arial" w:hAnsi="Arial" w:cs="Arial"/>
          <w:szCs w:val="24"/>
          <w:lang w:val="hr-HR" w:eastAsia="en-US"/>
        </w:rPr>
        <w:t xml:space="preserve">tečajna upraviteljica daje prijedlog da se nekretnine stečajnog dužnika prodaju u stečajnom postupku </w:t>
      </w:r>
      <w:r>
        <w:rPr>
          <w:rFonts w:ascii="Arial" w:hAnsi="Arial" w:cs="Arial"/>
          <w:szCs w:val="24"/>
          <w:lang w:val="hr-HR" w:eastAsia="en-US"/>
        </w:rPr>
        <w:t xml:space="preserve">– skladište </w:t>
      </w:r>
      <w:r w:rsidRPr="00D311ED">
        <w:rPr>
          <w:rFonts w:ascii="Arial" w:hAnsi="Arial" w:cs="Arial"/>
          <w:szCs w:val="24"/>
          <w:lang w:val="hr-HR" w:eastAsia="en-US"/>
        </w:rPr>
        <w:t>po pravilima ovrhe</w:t>
      </w:r>
      <w:r w:rsidR="000D5F2B">
        <w:rPr>
          <w:rFonts w:ascii="Arial" w:hAnsi="Arial" w:cs="Arial"/>
          <w:szCs w:val="24"/>
          <w:lang w:val="hr-HR" w:eastAsia="en-US"/>
        </w:rPr>
        <w:t xml:space="preserve"> na kojima postoji upisan</w:t>
      </w:r>
      <w:r w:rsidR="00A63DF6">
        <w:rPr>
          <w:rFonts w:ascii="Arial" w:hAnsi="Arial" w:cs="Arial"/>
          <w:szCs w:val="24"/>
          <w:lang w:val="hr-HR" w:eastAsia="en-US"/>
        </w:rPr>
        <w:t>e</w:t>
      </w:r>
      <w:r>
        <w:rPr>
          <w:rFonts w:ascii="Arial" w:hAnsi="Arial" w:cs="Arial"/>
          <w:szCs w:val="24"/>
          <w:lang w:val="hr-HR" w:eastAsia="en-US"/>
        </w:rPr>
        <w:t xml:space="preserve"> razlučno pravo H-Abduko d.o.o.</w:t>
      </w:r>
      <w:r w:rsidRPr="00D311ED">
        <w:rPr>
          <w:rFonts w:ascii="Arial" w:hAnsi="Arial" w:cs="Arial"/>
          <w:szCs w:val="24"/>
          <w:lang w:val="hr-HR" w:eastAsia="en-US"/>
        </w:rPr>
        <w:t xml:space="preserve"> nakon dražbi putem Fine</w:t>
      </w:r>
      <w:r>
        <w:rPr>
          <w:rFonts w:ascii="Arial" w:hAnsi="Arial" w:cs="Arial"/>
          <w:szCs w:val="24"/>
          <w:lang w:val="hr-HR" w:eastAsia="en-US"/>
        </w:rPr>
        <w:t xml:space="preserve"> i to nakon što se donese rješenje o ovršnom postupku da se taj ovršni postu</w:t>
      </w:r>
      <w:r w:rsidR="000D5F2B">
        <w:rPr>
          <w:rFonts w:ascii="Arial" w:hAnsi="Arial" w:cs="Arial"/>
          <w:szCs w:val="24"/>
          <w:lang w:val="hr-HR" w:eastAsia="en-US"/>
        </w:rPr>
        <w:t>p</w:t>
      </w:r>
      <w:r>
        <w:rPr>
          <w:rFonts w:ascii="Arial" w:hAnsi="Arial" w:cs="Arial"/>
          <w:szCs w:val="24"/>
          <w:lang w:val="hr-HR" w:eastAsia="en-US"/>
        </w:rPr>
        <w:t xml:space="preserve">ak obustavlja jer je taj razlučni vjerovnik povukao prijedlog za ovrhu. Što se tiče druge nekretnine – stana </w:t>
      </w:r>
      <w:r w:rsidR="000D5F2B">
        <w:rPr>
          <w:rFonts w:ascii="Arial" w:hAnsi="Arial" w:cs="Arial"/>
          <w:szCs w:val="24"/>
          <w:lang w:val="hr-HR" w:eastAsia="en-US"/>
        </w:rPr>
        <w:t xml:space="preserve">, </w:t>
      </w:r>
      <w:r>
        <w:rPr>
          <w:rFonts w:ascii="Arial" w:hAnsi="Arial" w:cs="Arial"/>
          <w:szCs w:val="24"/>
          <w:lang w:val="hr-HR" w:eastAsia="en-US"/>
        </w:rPr>
        <w:t>H-Abduko d.o.o. nije povukao prijedlog za ovrhu, iz kojeg razloga stečajna upraviteljica nije dala nalog da se te nekretnine procjenju u ovom postupku</w:t>
      </w:r>
      <w:r w:rsidR="000D5F2B">
        <w:rPr>
          <w:rFonts w:ascii="Arial" w:hAnsi="Arial" w:cs="Arial"/>
          <w:szCs w:val="24"/>
          <w:lang w:val="hr-HR" w:eastAsia="en-US"/>
        </w:rPr>
        <w:t>,</w:t>
      </w:r>
      <w:r>
        <w:rPr>
          <w:rFonts w:ascii="Arial" w:hAnsi="Arial" w:cs="Arial"/>
          <w:szCs w:val="24"/>
          <w:lang w:val="hr-HR" w:eastAsia="en-US"/>
        </w:rPr>
        <w:t xml:space="preserve"> ali upozorava na činjenicu da u odnosu na to razlučno pravo postoje uvjeti da se rješenjem ovršnog suda po čl. 168. st.2 SZ-a utvrdi činjenica prestanka razlučnog prava jer je zablježba ovrhe izvršena nakon što je već bio predan prijedlog za otvaranje predstečajnog postupka nad stečajnim dužnikom. </w:t>
      </w:r>
    </w:p>
    <w:p w:rsidRPr="00D311ED" w:rsidR="001A4E28" w:rsidP="001A4E28" w:rsidRDefault="001A4E2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Stečajna upraviteljica obavještava da će ona podneskom inicirati utvrđenje prestanka i brisanje tog razlučnog prava, ali nakon što se donese pravomoćna odluka u ovom postupku vezano za prestanak prava Slatinske banke d.d. i to iz razloga što će se onda moći upotrijebiti sudska praksa za taj ovršni postupak.</w:t>
      </w:r>
    </w:p>
    <w:p w:rsidR="001A4E28" w:rsidP="00105509" w:rsidRDefault="001A4E2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</w:p>
    <w:p w:rsidR="00290EA5" w:rsidP="00412F4F" w:rsidRDefault="00290EA5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F6547A">
        <w:rPr>
          <w:rFonts w:ascii="Arial" w:hAnsi="Arial" w:cs="Arial"/>
        </w:rPr>
        <w:t xml:space="preserve">a upraviteljica </w:t>
      </w:r>
      <w:r w:rsidRPr="00290EA5">
        <w:rPr>
          <w:rFonts w:ascii="Arial" w:hAnsi="Arial" w:cs="Arial"/>
        </w:rPr>
        <w:t>pre</w:t>
      </w:r>
      <w:r>
        <w:rPr>
          <w:rFonts w:ascii="Arial" w:hAnsi="Arial" w:cs="Arial"/>
        </w:rPr>
        <w:t>dlaže donijeti slijedeće ODLUKE:</w:t>
      </w:r>
    </w:p>
    <w:p w:rsidR="00F6547A" w:rsidP="00C10DD9" w:rsidRDefault="00F6547A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04491B" w:rsidP="00A02C18" w:rsidRDefault="0004491B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 Prihvaća se izvješće stečajne</w:t>
      </w:r>
      <w:r w:rsidRPr="0004491B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ice</w:t>
      </w:r>
      <w:r w:rsidRPr="0004491B">
        <w:rPr>
          <w:rFonts w:ascii="Arial" w:hAnsi="Arial" w:cs="Arial"/>
        </w:rPr>
        <w:t xml:space="preserve"> o svim do sad učinjeni</w:t>
      </w:r>
      <w:r w:rsidR="00105509">
        <w:rPr>
          <w:rFonts w:ascii="Arial" w:hAnsi="Arial" w:cs="Arial"/>
        </w:rPr>
        <w:t>m radnjama u stečajnom postupku</w:t>
      </w:r>
      <w:r w:rsidRPr="0004491B">
        <w:rPr>
          <w:rFonts w:ascii="Arial" w:hAnsi="Arial" w:cs="Arial"/>
        </w:rPr>
        <w:t xml:space="preserve"> u odn</w:t>
      </w:r>
      <w:r>
        <w:rPr>
          <w:rFonts w:ascii="Arial" w:hAnsi="Arial" w:cs="Arial"/>
        </w:rPr>
        <w:t xml:space="preserve">osu na imovinu, obveze dužnika </w:t>
      </w:r>
      <w:r w:rsidRPr="0004491B">
        <w:rPr>
          <w:rFonts w:ascii="Arial" w:hAnsi="Arial" w:cs="Arial"/>
        </w:rPr>
        <w:t>i planirane troškove za godinu dana od 62.445,00 kn</w:t>
      </w:r>
      <w:r w:rsidR="00226E64">
        <w:rPr>
          <w:rFonts w:ascii="Arial" w:hAnsi="Arial" w:cs="Arial"/>
        </w:rPr>
        <w:t>, prihvaćaju se radnje radi procjene stečajne mase</w:t>
      </w:r>
      <w:r w:rsidRPr="0004491B">
        <w:rPr>
          <w:rFonts w:ascii="Arial" w:hAnsi="Arial" w:cs="Arial"/>
        </w:rPr>
        <w:t>.</w:t>
      </w:r>
    </w:p>
    <w:p w:rsidRPr="0004491B" w:rsidR="00105509" w:rsidP="00A02C18" w:rsidRDefault="00105509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Pr="0004491B" w:rsidR="0004491B" w:rsidP="00A02C18" w:rsidRDefault="0004491B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04491B">
        <w:rPr>
          <w:rFonts w:ascii="Arial" w:hAnsi="Arial" w:cs="Arial"/>
        </w:rPr>
        <w:t xml:space="preserve">2. Djelatnost stečajnog dužnika se </w:t>
      </w:r>
      <w:r w:rsidR="00A63DF6">
        <w:rPr>
          <w:rFonts w:ascii="Arial" w:hAnsi="Arial" w:cs="Arial"/>
        </w:rPr>
        <w:t>neće nastaviti</w:t>
      </w:r>
      <w:r w:rsidRPr="0004491B">
        <w:rPr>
          <w:rFonts w:ascii="Arial" w:hAnsi="Arial" w:cs="Arial"/>
        </w:rPr>
        <w:t xml:space="preserve"> jer nema nikakvih uvjeta za nastavak poslovanja niti za izradu stečajnog plana</w:t>
      </w:r>
      <w:r>
        <w:rPr>
          <w:rFonts w:ascii="Arial" w:hAnsi="Arial" w:cs="Arial"/>
        </w:rPr>
        <w:t xml:space="preserve"> </w:t>
      </w:r>
      <w:r w:rsidRPr="0004491B">
        <w:rPr>
          <w:rFonts w:ascii="Arial" w:hAnsi="Arial" w:cs="Arial"/>
        </w:rPr>
        <w:t>te će se stečajni postupak provesti kao likvidacijski postupak.</w:t>
      </w:r>
    </w:p>
    <w:p w:rsidRPr="0004491B" w:rsidR="0004491B" w:rsidP="00C10DD9" w:rsidRDefault="0004491B">
      <w:pPr>
        <w:overflowPunct/>
        <w:autoSpaceDE/>
        <w:autoSpaceDN/>
        <w:adjustRightInd/>
        <w:jc w:val="both"/>
        <w:rPr>
          <w:rFonts w:ascii="Arial" w:hAnsi="Arial" w:cs="Arial"/>
        </w:rPr>
      </w:pPr>
    </w:p>
    <w:p w:rsidRPr="0004491B" w:rsidR="0004491B" w:rsidP="00A02C18" w:rsidRDefault="0004491B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04491B">
        <w:rPr>
          <w:rFonts w:ascii="Arial" w:hAnsi="Arial" w:cs="Arial"/>
        </w:rPr>
        <w:t>3. Donošenje odluke o načinu unovčenja nekretnina koje nisu opterećene razlučnim pravima (toč.3.1. i 3.2. Izvješća)</w:t>
      </w:r>
      <w:r w:rsidR="006E1850">
        <w:rPr>
          <w:rFonts w:ascii="Arial" w:hAnsi="Arial" w:cs="Arial"/>
        </w:rPr>
        <w:t>:</w:t>
      </w:r>
    </w:p>
    <w:p w:rsidR="00A02C18" w:rsidP="00A02C18" w:rsidRDefault="00ED12B5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A02C18" w:rsidR="00CE71AE">
        <w:rPr>
          <w:rFonts w:ascii="Arial" w:hAnsi="Arial" w:cs="Arial"/>
        </w:rPr>
        <w:t>Nekretnina upisana u z.k.ul. 2028 k.o. Slavonski Brod, Zemljišnoknjižnog odjela Općinskog suda u Slavonskom Brodu, k.č.br. 1086/5 ZGRADA ORAŠČIĆ od 1024</w:t>
      </w:r>
      <w:r w:rsidR="00A02C18">
        <w:rPr>
          <w:rFonts w:ascii="Arial" w:hAnsi="Arial" w:cs="Arial"/>
        </w:rPr>
        <w:t xml:space="preserve"> </w:t>
      </w:r>
      <w:r w:rsidRPr="00A02C18" w:rsidR="00CE71AE">
        <w:rPr>
          <w:rFonts w:ascii="Arial" w:hAnsi="Arial" w:cs="Arial"/>
        </w:rPr>
        <w:t xml:space="preserve">m2 - 4 suvlasnički dio s neodređenim omjerom ETAŽNO VLASNIŠTVO (E-4), prvi kat koji se sastoji od poslovne prostorije u sjevernom dijelu zgrade sa 32,78 m2, posl. prost. u sjev. </w:t>
      </w:r>
      <w:r w:rsidR="00A02C18">
        <w:rPr>
          <w:rFonts w:ascii="Arial" w:hAnsi="Arial" w:cs="Arial"/>
        </w:rPr>
        <w:t>d</w:t>
      </w:r>
      <w:r w:rsidRPr="00A02C18" w:rsidR="00CE71AE">
        <w:rPr>
          <w:rFonts w:ascii="Arial" w:hAnsi="Arial" w:cs="Arial"/>
        </w:rPr>
        <w:t>ijelu zgrade s 23,55 m2, posl. prost. u sjev. dijelu zgrade s</w:t>
      </w:r>
      <w:r w:rsidR="00A02C18">
        <w:rPr>
          <w:rFonts w:ascii="Arial" w:hAnsi="Arial" w:cs="Arial"/>
        </w:rPr>
        <w:t>a</w:t>
      </w:r>
      <w:r w:rsidRPr="00A02C18" w:rsidR="00CE71AE">
        <w:rPr>
          <w:rFonts w:ascii="Arial" w:hAnsi="Arial" w:cs="Arial"/>
        </w:rPr>
        <w:t xml:space="preserve"> 23,55 m2,</w:t>
      </w:r>
      <w:r w:rsidR="00A02C18">
        <w:rPr>
          <w:rFonts w:ascii="Arial" w:hAnsi="Arial" w:cs="Arial"/>
        </w:rPr>
        <w:t xml:space="preserve"> </w:t>
      </w:r>
      <w:r w:rsidRPr="00A02C18" w:rsidR="00CE71AE">
        <w:rPr>
          <w:rFonts w:ascii="Arial" w:hAnsi="Arial" w:cs="Arial"/>
        </w:rPr>
        <w:t xml:space="preserve"> posl.</w:t>
      </w:r>
      <w:r w:rsidR="00A02C18">
        <w:rPr>
          <w:rFonts w:ascii="Arial" w:hAnsi="Arial" w:cs="Arial"/>
        </w:rPr>
        <w:t xml:space="preserve"> </w:t>
      </w:r>
      <w:r w:rsidRPr="00A02C18" w:rsidR="00CE71AE">
        <w:rPr>
          <w:rFonts w:ascii="Arial" w:hAnsi="Arial" w:cs="Arial"/>
        </w:rPr>
        <w:t>prost. u sjev. dijelu zgrade s</w:t>
      </w:r>
      <w:r w:rsidR="00A02C18">
        <w:rPr>
          <w:rFonts w:ascii="Arial" w:hAnsi="Arial" w:cs="Arial"/>
        </w:rPr>
        <w:t>a 34,55 m2, posl.</w:t>
      </w:r>
      <w:r w:rsidRPr="00A02C18" w:rsidR="00CE71AE">
        <w:rPr>
          <w:rFonts w:ascii="Arial" w:hAnsi="Arial" w:cs="Arial"/>
        </w:rPr>
        <w:t xml:space="preserve"> p</w:t>
      </w:r>
      <w:r w:rsidR="00A02C18">
        <w:rPr>
          <w:rFonts w:ascii="Arial" w:hAnsi="Arial" w:cs="Arial"/>
        </w:rPr>
        <w:t>r</w:t>
      </w:r>
      <w:r w:rsidRPr="00A02C18" w:rsidR="00CE71AE">
        <w:rPr>
          <w:rFonts w:ascii="Arial" w:hAnsi="Arial" w:cs="Arial"/>
        </w:rPr>
        <w:t>ost. u sjev. dijel</w:t>
      </w:r>
      <w:r w:rsidR="00A02C18">
        <w:rPr>
          <w:rFonts w:ascii="Arial" w:hAnsi="Arial" w:cs="Arial"/>
        </w:rPr>
        <w:t xml:space="preserve">u </w:t>
      </w:r>
      <w:r w:rsidR="00A02C18">
        <w:rPr>
          <w:rFonts w:ascii="Arial" w:hAnsi="Arial" w:cs="Arial"/>
        </w:rPr>
        <w:lastRenderedPageBreak/>
        <w:t>zgrade sa 32,78 m2, hodnika s</w:t>
      </w:r>
      <w:r w:rsidRPr="00A02C18" w:rsidR="00CE71AE">
        <w:rPr>
          <w:rFonts w:ascii="Arial" w:hAnsi="Arial" w:cs="Arial"/>
        </w:rPr>
        <w:t xml:space="preserve"> pripadajući sjevernim sobama I. kata sa 69,53 m2, posl. prost. u centralnom dijelu sa 9,30 m2, posl. prost. u cent. dijelu sa 15,60 m2, posl. prost. u cent. dijelu sa 19</w:t>
      </w:r>
      <w:r w:rsidR="00A02C18">
        <w:rPr>
          <w:rFonts w:ascii="Arial" w:hAnsi="Arial" w:cs="Arial"/>
        </w:rPr>
        <w:t>,</w:t>
      </w:r>
      <w:r w:rsidRPr="00A02C18" w:rsidR="00CE71AE">
        <w:rPr>
          <w:rFonts w:ascii="Arial" w:hAnsi="Arial" w:cs="Arial"/>
        </w:rPr>
        <w:t>62</w:t>
      </w:r>
      <w:r w:rsidR="00A02C18">
        <w:rPr>
          <w:rFonts w:ascii="Arial" w:hAnsi="Arial" w:cs="Arial"/>
        </w:rPr>
        <w:t xml:space="preserve"> </w:t>
      </w:r>
      <w:r w:rsidRPr="00A02C18" w:rsidR="00CE71AE">
        <w:rPr>
          <w:rFonts w:ascii="Arial" w:hAnsi="Arial" w:cs="Arial"/>
        </w:rPr>
        <w:t>m2, posl. prost. u cent.</w:t>
      </w:r>
      <w:r w:rsidR="00A02C18">
        <w:rPr>
          <w:rFonts w:ascii="Arial" w:hAnsi="Arial" w:cs="Arial"/>
        </w:rPr>
        <w:t xml:space="preserve"> </w:t>
      </w:r>
      <w:r w:rsidRPr="00A02C18" w:rsidR="00CE71AE">
        <w:rPr>
          <w:rFonts w:ascii="Arial" w:hAnsi="Arial" w:cs="Arial"/>
        </w:rPr>
        <w:t>dijelu sa 15,60 m2, ukupne površine 425,62 m2, omeđeno u etažnom nacrtu zelenom bojom, kojim suvlasničkim dijelom je neodvojivo povezano suvlasništvo zajedničkim dijelovima zgrade i zemljišta</w:t>
      </w:r>
      <w:r w:rsidR="00A02C18">
        <w:rPr>
          <w:rFonts w:ascii="Arial" w:hAnsi="Arial" w:cs="Arial"/>
        </w:rPr>
        <w:t>.</w:t>
      </w:r>
    </w:p>
    <w:p w:rsidR="00A02C18" w:rsidP="00A02C18" w:rsidRDefault="00A02C18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="00A02C18" w:rsidP="00A02C18" w:rsidRDefault="00CE71AE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A02C18">
        <w:rPr>
          <w:rFonts w:ascii="Arial" w:hAnsi="Arial" w:cs="Arial"/>
        </w:rPr>
        <w:t xml:space="preserve"> Procijenjena vrijednost: 247.150,59 EUR.</w:t>
      </w:r>
    </w:p>
    <w:p w:rsidR="00A02C18" w:rsidP="00A02C18" w:rsidRDefault="00A02C18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</w:p>
    <w:p w:rsidR="00D311ED" w:rsidP="00A02C18" w:rsidRDefault="00CE71AE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A02C18">
        <w:rPr>
          <w:rFonts w:ascii="Arial" w:hAnsi="Arial" w:cs="Arial"/>
        </w:rPr>
        <w:t xml:space="preserve"> Procjembeni elaborat je je sačinjen. Nekretnina je slobodna od tereta, riješeni su svi imovinsko-pravni odnosi i pogodna je za unovčenje. </w:t>
      </w:r>
    </w:p>
    <w:p w:rsidRPr="00D311ED" w:rsidR="003B7FB5" w:rsidP="00A02C18" w:rsidRDefault="003B7FB5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D311ED">
        <w:rPr>
          <w:rFonts w:ascii="Arial" w:hAnsi="Arial" w:cs="Arial"/>
        </w:rPr>
        <w:t xml:space="preserve">Stečajna upraviteljica predlaže da se ta nekretnina proda nakon oglašavanja  dražba putem FINA-e (tri dražbe) </w:t>
      </w:r>
      <w:r w:rsidR="00F50B70">
        <w:rPr>
          <w:rFonts w:ascii="Arial" w:hAnsi="Arial" w:cs="Arial"/>
        </w:rPr>
        <w:t xml:space="preserve">po uvjetima iz čl. 247. SZ-a </w:t>
      </w:r>
      <w:r w:rsidRPr="00D311ED">
        <w:rPr>
          <w:rFonts w:ascii="Arial" w:hAnsi="Arial" w:cs="Arial"/>
        </w:rPr>
        <w:t>jer je na taj način prodajna transparentna i dostupna najvećem broju ponuditelja, a ukoliko se ne proda na trećoj dražbi da odluku o daljnjem unovčenju donese Skupština.</w:t>
      </w:r>
    </w:p>
    <w:p w:rsidR="003B7FB5" w:rsidP="00A02C18" w:rsidRDefault="003B7FB5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b/>
        </w:rPr>
      </w:pPr>
    </w:p>
    <w:p w:rsidR="00A02C18" w:rsidP="00C10DD9" w:rsidRDefault="00A02C18">
      <w:pPr>
        <w:overflowPunct/>
        <w:autoSpaceDE/>
        <w:autoSpaceDN/>
        <w:adjustRight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-</w:t>
      </w:r>
      <w:r w:rsidRPr="00A02C18" w:rsidR="00CE71AE">
        <w:rPr>
          <w:rFonts w:ascii="Arial" w:hAnsi="Arial" w:cs="Arial"/>
        </w:rPr>
        <w:t xml:space="preserve"> 1/2 suvlasničkog dijela nekretnine upisane u z.k.ul. 8895 </w:t>
      </w:r>
      <w:r>
        <w:rPr>
          <w:rFonts w:ascii="Arial" w:hAnsi="Arial" w:cs="Arial"/>
        </w:rPr>
        <w:t xml:space="preserve"> </w:t>
      </w:r>
      <w:r w:rsidRPr="00A02C18" w:rsidR="00CE71AE">
        <w:rPr>
          <w:rFonts w:ascii="Arial" w:hAnsi="Arial" w:cs="Arial"/>
        </w:rPr>
        <w:t>k.o. Slavonski Brod, Zemljišnoknjižnog odjela Općinskog suda u Slavonskom Brodu, označene kao k.č.br.1094 ZGRADA U UL. P. SVAČIĆA od 705 m2; k.č.br. 1095 ZGRADA U UL. P.SVAČIĆA od 60 m2; k.č.br. 1096/1 ULICA P. SVAČIĆA ZGRADA I DVORIŠTE od 2996 m2, ukupno 3661 m2 (u ZK nije provedeno izvlaštenje 640m2 )</w:t>
      </w:r>
      <w:r>
        <w:rPr>
          <w:rFonts w:ascii="Arial" w:hAnsi="Arial" w:cs="Arial"/>
        </w:rPr>
        <w:t>.</w:t>
      </w:r>
    </w:p>
    <w:p w:rsidR="00A02C18" w:rsidP="00C10DD9" w:rsidRDefault="00A02C18">
      <w:pPr>
        <w:overflowPunct/>
        <w:autoSpaceDE/>
        <w:autoSpaceDN/>
        <w:adjustRightInd/>
        <w:jc w:val="both"/>
        <w:rPr>
          <w:rFonts w:ascii="Arial" w:hAnsi="Arial" w:cs="Arial"/>
        </w:rPr>
      </w:pPr>
    </w:p>
    <w:p w:rsidR="00ED12B5" w:rsidP="00ED12B5" w:rsidRDefault="00CE71AE">
      <w:pPr>
        <w:overflowPunct/>
        <w:autoSpaceDE/>
        <w:autoSpaceDN/>
        <w:adjustRightInd/>
        <w:jc w:val="both"/>
        <w:rPr>
          <w:rFonts w:ascii="Arial" w:hAnsi="Arial" w:cs="Arial"/>
        </w:rPr>
      </w:pPr>
      <w:r w:rsidRPr="00A02C18">
        <w:rPr>
          <w:rFonts w:ascii="Arial" w:hAnsi="Arial" w:cs="Arial"/>
        </w:rPr>
        <w:t xml:space="preserve">Procijenjena vrijednost: 179.933,39 EUR </w:t>
      </w:r>
    </w:p>
    <w:p w:rsidR="00ED12B5" w:rsidP="00ED12B5" w:rsidRDefault="00ED12B5">
      <w:pPr>
        <w:overflowPunct/>
        <w:autoSpaceDE/>
        <w:autoSpaceDN/>
        <w:adjustRightInd/>
        <w:ind w:left="21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A02C18" w:rsidR="00CE71AE">
        <w:rPr>
          <w:rFonts w:ascii="Arial" w:hAnsi="Arial" w:cs="Arial"/>
        </w:rPr>
        <w:t xml:space="preserve">111.207,50 EUR </w:t>
      </w:r>
    </w:p>
    <w:p w:rsidR="00ED12B5" w:rsidP="00ED12B5" w:rsidRDefault="00ED12B5">
      <w:pPr>
        <w:overflowPunct/>
        <w:autoSpaceDE/>
        <w:autoSpaceDN/>
        <w:adjustRightInd/>
        <w:jc w:val="both"/>
        <w:rPr>
          <w:rFonts w:ascii="Arial" w:hAnsi="Arial" w:cs="Arial"/>
        </w:rPr>
      </w:pPr>
    </w:p>
    <w:p w:rsidR="0004491B" w:rsidP="00ED12B5" w:rsidRDefault="00CE71AE">
      <w:pPr>
        <w:overflowPunct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A02C18">
        <w:rPr>
          <w:rFonts w:ascii="Arial" w:hAnsi="Arial" w:cs="Arial"/>
        </w:rPr>
        <w:t>Hrvatske ceste d.o.o, Vončinina 3, Zagreb, kao korisnik izvlaštenja podnio je dana 8.3.2017. prijedlog za potpuno izvlaštenje k.č.br.1906/2, površine 640</w:t>
      </w:r>
      <w:r w:rsidR="00A02C18">
        <w:rPr>
          <w:rFonts w:ascii="Arial" w:hAnsi="Arial" w:cs="Arial"/>
        </w:rPr>
        <w:t xml:space="preserve"> </w:t>
      </w:r>
      <w:r w:rsidRPr="00A02C18">
        <w:rPr>
          <w:rFonts w:ascii="Arial" w:hAnsi="Arial" w:cs="Arial"/>
        </w:rPr>
        <w:t>m2, u suvlasništvu Dužnika i Stanić Bosiljka. Suvlasnici su suvlasnici na jednake dijelove. Temeljem pravomoćnog Rješenja o izvlaštenju ureda državne uprave BPŽ KLASA:UP/I-943-04/17-01/09, UR.BROJ:2178-01-01-03/4-17-15, koje je postalo pravomoćno 15.11.2017.</w:t>
      </w:r>
      <w:r w:rsidR="00ED12B5">
        <w:rPr>
          <w:rFonts w:ascii="Arial" w:hAnsi="Arial" w:cs="Arial"/>
        </w:rPr>
        <w:t xml:space="preserve"> D</w:t>
      </w:r>
      <w:r w:rsidRPr="00A02C18">
        <w:rPr>
          <w:rFonts w:ascii="Arial" w:hAnsi="Arial" w:cs="Arial"/>
        </w:rPr>
        <w:t>užnik je izvlašten sa čestice 1902/2, a koja okolnost do dana pisanja Izvješća nije provedena u ZK. Hrvatske ceste d.o.o obavijestile su Dužnika da su dana 17.2.2022. podnijele nadležnom DORH-u prijedlog za uknjižbu. Revizija proc</w:t>
      </w:r>
      <w:r w:rsidR="00ED12B5">
        <w:rPr>
          <w:rFonts w:ascii="Arial" w:hAnsi="Arial" w:cs="Arial"/>
        </w:rPr>
        <w:t>i</w:t>
      </w:r>
      <w:r w:rsidRPr="00A02C18">
        <w:rPr>
          <w:rFonts w:ascii="Arial" w:hAnsi="Arial" w:cs="Arial"/>
        </w:rPr>
        <w:t>jene je rađena iz razloga što poredbene kč.br. 2785/1, 2785/3 i 2800/21 k.o</w:t>
      </w:r>
      <w:r w:rsidR="00ED12B5">
        <w:rPr>
          <w:rFonts w:ascii="Arial" w:hAnsi="Arial" w:cs="Arial"/>
        </w:rPr>
        <w:t>.</w:t>
      </w:r>
      <w:r w:rsidRPr="00A02C18">
        <w:rPr>
          <w:rFonts w:ascii="Arial" w:hAnsi="Arial" w:cs="Arial"/>
        </w:rPr>
        <w:t xml:space="preserve"> Slavonski Brod ne postoje, a u vještvu su prikazane kao najvrijednije poredbene nekretnine i Dužnik izvlašten sa čestice 1906/2</w:t>
      </w:r>
      <w:r w:rsidR="00ED12B5">
        <w:rPr>
          <w:rFonts w:ascii="Arial" w:hAnsi="Arial" w:cs="Arial"/>
        </w:rPr>
        <w:t>,</w:t>
      </w:r>
      <w:r w:rsidRPr="00A02C18">
        <w:rPr>
          <w:rFonts w:ascii="Arial" w:hAnsi="Arial" w:cs="Arial"/>
        </w:rPr>
        <w:t xml:space="preserve"> a koje okolnosti nisu uzete u obzir prilikom izrade vještva. Suvlasnik Stanić Bosiljko nema namjeru prodavati svoj suvlasnički dio.</w:t>
      </w:r>
      <w:r w:rsidR="00ED12B5">
        <w:rPr>
          <w:rFonts w:ascii="Arial" w:hAnsi="Arial" w:cs="Arial"/>
        </w:rPr>
        <w:t xml:space="preserve"> </w:t>
      </w:r>
      <w:r w:rsidRPr="00A02C18">
        <w:rPr>
          <w:rFonts w:ascii="Arial" w:hAnsi="Arial" w:cs="Arial"/>
        </w:rPr>
        <w:t>Dostavio je pismo namjere za kupnju dužnikovog suvlasničkog dijela koje se dostavlja u Prilogu br.</w:t>
      </w:r>
      <w:r w:rsidR="00ED12B5">
        <w:rPr>
          <w:rFonts w:ascii="Arial" w:hAnsi="Arial" w:cs="Arial"/>
        </w:rPr>
        <w:t xml:space="preserve"> </w:t>
      </w:r>
      <w:r w:rsidRPr="00A02C18">
        <w:rPr>
          <w:rFonts w:ascii="Arial" w:hAnsi="Arial" w:cs="Arial"/>
        </w:rPr>
        <w:t>2.</w:t>
      </w:r>
      <w:r w:rsidR="00ED12B5">
        <w:rPr>
          <w:rFonts w:ascii="Arial" w:hAnsi="Arial" w:cs="Arial"/>
        </w:rPr>
        <w:t xml:space="preserve"> </w:t>
      </w:r>
      <w:r w:rsidR="003B7FB5">
        <w:rPr>
          <w:rFonts w:ascii="Arial" w:hAnsi="Arial" w:cs="Arial"/>
        </w:rPr>
        <w:t xml:space="preserve">Predlaže </w:t>
      </w:r>
      <w:r w:rsidRPr="00A02C18">
        <w:rPr>
          <w:rFonts w:ascii="Arial" w:hAnsi="Arial" w:cs="Arial"/>
        </w:rPr>
        <w:t>da skupština donese odluku da se ½ suvlasničkog dijela nekretnine unovči neposrednom pogodbom zainteresiranom suvlasniku Stanić Bosiljku</w:t>
      </w:r>
      <w:r w:rsidR="003B7FB5">
        <w:rPr>
          <w:rFonts w:ascii="Arial" w:hAnsi="Arial" w:cs="Arial"/>
        </w:rPr>
        <w:t xml:space="preserve"> u visini cijene prema njegovom pismu namje</w:t>
      </w:r>
      <w:r w:rsidR="00F50B70">
        <w:rPr>
          <w:rFonts w:ascii="Arial" w:hAnsi="Arial" w:cs="Arial"/>
        </w:rPr>
        <w:t>r</w:t>
      </w:r>
      <w:r w:rsidR="003B7FB5">
        <w:rPr>
          <w:rFonts w:ascii="Arial" w:hAnsi="Arial" w:cs="Arial"/>
        </w:rPr>
        <w:t>e koje je dostavljeno u spis koja cijena je 62 EUR-a po kvadratu i ne odstupa puno od</w:t>
      </w:r>
      <w:r w:rsidR="00F50B70">
        <w:rPr>
          <w:rFonts w:ascii="Arial" w:hAnsi="Arial" w:cs="Arial"/>
        </w:rPr>
        <w:t xml:space="preserve"> procjene, a stvarno neće biti </w:t>
      </w:r>
      <w:r w:rsidR="003B7FB5">
        <w:rPr>
          <w:rFonts w:ascii="Arial" w:hAnsi="Arial" w:cs="Arial"/>
        </w:rPr>
        <w:t>mogućnosti unovčenja suvlasničkog dijela drugom ponuditelju.</w:t>
      </w:r>
    </w:p>
    <w:p w:rsidRPr="00A02C18" w:rsidR="00ED12B5" w:rsidP="00C10DD9" w:rsidRDefault="00ED12B5">
      <w:pPr>
        <w:overflowPunct/>
        <w:autoSpaceDE/>
        <w:autoSpaceDN/>
        <w:adjustRightInd/>
        <w:jc w:val="both"/>
        <w:rPr>
          <w:rFonts w:ascii="Arial" w:hAnsi="Arial" w:cs="Arial"/>
        </w:rPr>
      </w:pPr>
    </w:p>
    <w:p w:rsidRPr="0004491B" w:rsidR="00F6547A" w:rsidP="00ED12B5" w:rsidRDefault="0004491B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04491B">
        <w:rPr>
          <w:rFonts w:ascii="Arial" w:hAnsi="Arial" w:cs="Arial"/>
        </w:rPr>
        <w:t xml:space="preserve"> 4. Daje se suglasnost stečajnom upravitelju da nastavi vođenje pokrenutih ovršnih i parničnih postupaka, te da ocjeni svrsishodnost pokretanja parničnih, upravnih i drugih postupaka i za te svrhe angažira odvjetnika.</w:t>
      </w:r>
    </w:p>
    <w:p w:rsidR="00CE71AE" w:rsidP="00C10DD9" w:rsidRDefault="00CE71AE">
      <w:pPr>
        <w:overflowPunct/>
        <w:autoSpaceDE/>
        <w:autoSpaceDN/>
        <w:adjustRightInd/>
        <w:jc w:val="both"/>
      </w:pPr>
    </w:p>
    <w:p w:rsidRPr="009B2CF3" w:rsidR="00F6547A" w:rsidP="00DB1A1E" w:rsidRDefault="00CE71AE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9B2CF3">
        <w:rPr>
          <w:rFonts w:ascii="Arial" w:hAnsi="Arial" w:cs="Arial"/>
        </w:rPr>
        <w:lastRenderedPageBreak/>
        <w:t xml:space="preserve">5. </w:t>
      </w:r>
      <w:r w:rsidRPr="009B2CF3" w:rsidR="00914264">
        <w:rPr>
          <w:rFonts w:ascii="Arial" w:hAnsi="Arial" w:cs="Arial"/>
        </w:rPr>
        <w:t>D</w:t>
      </w:r>
      <w:r w:rsidRPr="009B2CF3">
        <w:rPr>
          <w:rFonts w:ascii="Arial" w:hAnsi="Arial" w:cs="Arial"/>
        </w:rPr>
        <w:t>aje se suglasnost stečajnoj upravi</w:t>
      </w:r>
      <w:r w:rsidRPr="009B2CF3" w:rsidR="00CA334D">
        <w:rPr>
          <w:rFonts w:ascii="Arial" w:hAnsi="Arial" w:cs="Arial"/>
        </w:rPr>
        <w:t>t</w:t>
      </w:r>
      <w:r w:rsidRPr="009B2CF3">
        <w:rPr>
          <w:rFonts w:ascii="Arial" w:hAnsi="Arial" w:cs="Arial"/>
        </w:rPr>
        <w:t>eljici za nastavak pra</w:t>
      </w:r>
      <w:r w:rsidRPr="009B2CF3" w:rsidR="00914264">
        <w:rPr>
          <w:rFonts w:ascii="Arial" w:hAnsi="Arial" w:cs="Arial"/>
        </w:rPr>
        <w:t>v</w:t>
      </w:r>
      <w:r w:rsidRPr="009B2CF3">
        <w:rPr>
          <w:rFonts w:ascii="Arial" w:hAnsi="Arial" w:cs="Arial"/>
        </w:rPr>
        <w:t>nog odnosa stečajnog dužnika pod već postojećim uvjetima:</w:t>
      </w:r>
      <w:r w:rsidRPr="009B2CF3" w:rsidR="00EB5006">
        <w:rPr>
          <w:rFonts w:ascii="Arial" w:hAnsi="Arial" w:cs="Arial"/>
        </w:rPr>
        <w:t xml:space="preserve"> u</w:t>
      </w:r>
      <w:r w:rsidRPr="009B2CF3">
        <w:rPr>
          <w:rFonts w:ascii="Arial" w:hAnsi="Arial" w:cs="Arial"/>
        </w:rPr>
        <w:t xml:space="preserve"> </w:t>
      </w:r>
      <w:r w:rsidRPr="009B2CF3" w:rsidR="00EB5006">
        <w:rPr>
          <w:rFonts w:ascii="Arial" w:hAnsi="Arial" w:cs="Arial"/>
        </w:rPr>
        <w:t>z</w:t>
      </w:r>
      <w:r w:rsidRPr="009B2CF3">
        <w:rPr>
          <w:rFonts w:ascii="Arial" w:hAnsi="Arial" w:cs="Arial"/>
        </w:rPr>
        <w:t xml:space="preserve">akupu </w:t>
      </w:r>
      <w:r w:rsidRPr="009B2CF3" w:rsidR="00CA334D">
        <w:rPr>
          <w:rFonts w:ascii="Arial" w:hAnsi="Arial" w:cs="Arial"/>
        </w:rPr>
        <w:t xml:space="preserve">su </w:t>
      </w:r>
      <w:r w:rsidRPr="009B2CF3">
        <w:rPr>
          <w:rFonts w:ascii="Arial" w:hAnsi="Arial" w:cs="Arial"/>
        </w:rPr>
        <w:t>tri ureda, zakupopromac je Madex d.o.o., OIB:89324048250, Vjekoslava Klaića 36, Slavonski Brod. Uredno plaća zakupninu u mjesečnom iznosu 2.500,00 kn s kojim prihodom se pokrivaju tekući troškovi</w:t>
      </w:r>
      <w:r w:rsidRPr="009B2CF3" w:rsidR="00EB5006">
        <w:rPr>
          <w:rFonts w:ascii="Arial" w:hAnsi="Arial" w:cs="Arial"/>
        </w:rPr>
        <w:t>.</w:t>
      </w:r>
    </w:p>
    <w:p w:rsidRPr="009B2CF3" w:rsidR="00F6547A" w:rsidP="00C10DD9" w:rsidRDefault="00F6547A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F6547A" w:rsidP="00ED6BEB" w:rsidRDefault="00B13BF7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6. Odobrava se stečajnoj upraviteljici da od ranije</w:t>
      </w:r>
      <w:r w:rsidR="00DA12A1">
        <w:rPr>
          <w:rFonts w:ascii="Arial" w:hAnsi="Arial" w:cs="Arial"/>
          <w:szCs w:val="24"/>
          <w:lang w:val="hr-HR" w:eastAsia="en-US"/>
        </w:rPr>
        <w:t>g</w:t>
      </w:r>
      <w:r>
        <w:rPr>
          <w:rFonts w:ascii="Arial" w:hAnsi="Arial" w:cs="Arial"/>
          <w:szCs w:val="24"/>
          <w:lang w:val="hr-HR" w:eastAsia="en-US"/>
        </w:rPr>
        <w:t xml:space="preserve"> direktora </w:t>
      </w:r>
      <w:r w:rsidR="008F5F0E">
        <w:rPr>
          <w:rFonts w:ascii="Arial" w:hAnsi="Arial" w:cs="Arial"/>
          <w:szCs w:val="24"/>
          <w:lang w:val="hr-HR" w:eastAsia="en-US"/>
        </w:rPr>
        <w:t xml:space="preserve">i vlasnika </w:t>
      </w:r>
      <w:r>
        <w:rPr>
          <w:rFonts w:ascii="Arial" w:hAnsi="Arial" w:cs="Arial"/>
          <w:szCs w:val="24"/>
          <w:lang w:val="hr-HR" w:eastAsia="en-US"/>
        </w:rPr>
        <w:t xml:space="preserve">dužnika </w:t>
      </w:r>
      <w:r w:rsidR="008F5F0E">
        <w:rPr>
          <w:rFonts w:ascii="Arial" w:hAnsi="Arial" w:cs="Arial"/>
          <w:szCs w:val="24"/>
          <w:lang w:val="hr-HR" w:eastAsia="en-US"/>
        </w:rPr>
        <w:t xml:space="preserve">i Artesa d.o.o. </w:t>
      </w:r>
      <w:r>
        <w:rPr>
          <w:rFonts w:ascii="Arial" w:hAnsi="Arial" w:cs="Arial"/>
          <w:szCs w:val="24"/>
          <w:lang w:val="hr-HR" w:eastAsia="en-US"/>
        </w:rPr>
        <w:t xml:space="preserve">zatraži financijsko-knjgovodstvenu dokumentaciju pripojenog društva stečajnog dužnika Artes d.o.o., Zagreb, na način da uputi pismeni dopis s rokom postupanja od 15 dana, a ako se dokumentacija ne uruči stečajnoj upraviteljici ista se ovlašćuje pokrenuti parnični postupak radi predaje u posjed te dokumentacije te angažirati odvjetnika za zastupanje </w:t>
      </w:r>
      <w:r w:rsidR="00BA4E4F">
        <w:rPr>
          <w:rFonts w:ascii="Arial" w:hAnsi="Arial" w:cs="Arial"/>
          <w:szCs w:val="24"/>
          <w:lang w:val="hr-HR" w:eastAsia="en-US"/>
        </w:rPr>
        <w:t>i to odvjetnika Slavena Vrbašić iz Osijeka s kojim je već u pregovorima i to najviše do troškova prema odvjetničkoj tarifi s tim da se ti troškovi namiruju nakon unovčenja stečajne mase.</w:t>
      </w:r>
    </w:p>
    <w:p w:rsidR="00DA12A1" w:rsidP="00C10DD9" w:rsidRDefault="00DA12A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731759" w:rsidP="009B2CF3" w:rsidRDefault="00DA12A1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7. Odobrava se stečajnoj upraviteljici zatražiti od Slatinske banke </w:t>
      </w:r>
      <w:r w:rsidR="00135262">
        <w:rPr>
          <w:rFonts w:ascii="Arial" w:hAnsi="Arial" w:cs="Arial"/>
          <w:szCs w:val="24"/>
          <w:lang w:val="hr-HR" w:eastAsia="en-US"/>
        </w:rPr>
        <w:t xml:space="preserve">d.d. </w:t>
      </w:r>
      <w:r>
        <w:rPr>
          <w:rFonts w:ascii="Arial" w:hAnsi="Arial" w:cs="Arial"/>
          <w:szCs w:val="24"/>
          <w:lang w:val="hr-HR" w:eastAsia="en-US"/>
        </w:rPr>
        <w:t>izdavanje bris</w:t>
      </w:r>
      <w:r w:rsidR="00135262">
        <w:rPr>
          <w:rFonts w:ascii="Arial" w:hAnsi="Arial" w:cs="Arial"/>
          <w:szCs w:val="24"/>
          <w:lang w:val="hr-HR" w:eastAsia="en-US"/>
        </w:rPr>
        <w:t>ovnog</w:t>
      </w:r>
      <w:r>
        <w:rPr>
          <w:rFonts w:ascii="Arial" w:hAnsi="Arial" w:cs="Arial"/>
          <w:szCs w:val="24"/>
          <w:lang w:val="hr-HR" w:eastAsia="en-US"/>
        </w:rPr>
        <w:t xml:space="preserve"> očitovanja</w:t>
      </w:r>
      <w:r w:rsidR="00731759">
        <w:rPr>
          <w:rFonts w:ascii="Arial" w:hAnsi="Arial" w:cs="Arial"/>
          <w:szCs w:val="24"/>
          <w:lang w:val="hr-HR" w:eastAsia="en-US"/>
        </w:rPr>
        <w:t xml:space="preserve"> za hipoteke upisane pod brojem</w:t>
      </w:r>
      <w:r w:rsidRPr="00731759" w:rsidR="00731759">
        <w:rPr>
          <w:rFonts w:ascii="Arial" w:hAnsi="Arial" w:cs="Arial"/>
          <w:szCs w:val="24"/>
          <w:lang w:val="hr-HR" w:eastAsia="en-US"/>
        </w:rPr>
        <w:t>:</w:t>
      </w:r>
      <w:r w:rsidR="00731759">
        <w:rPr>
          <w:rFonts w:ascii="Arial" w:hAnsi="Arial" w:cs="Arial"/>
        </w:rPr>
        <w:t xml:space="preserve"> Z-6795/14 od 16.</w:t>
      </w:r>
      <w:r w:rsidRPr="00731759" w:rsidR="00731759">
        <w:rPr>
          <w:rFonts w:ascii="Arial" w:hAnsi="Arial" w:cs="Arial"/>
        </w:rPr>
        <w:t>9.2014.</w:t>
      </w:r>
      <w:r w:rsidR="009B2CF3">
        <w:rPr>
          <w:rFonts w:ascii="Arial" w:hAnsi="Arial" w:cs="Arial"/>
        </w:rPr>
        <w:t xml:space="preserve">; brojem Z-4445/15 od </w:t>
      </w:r>
      <w:r w:rsidRPr="00731759" w:rsidR="00731759">
        <w:rPr>
          <w:rFonts w:ascii="Arial" w:hAnsi="Arial" w:cs="Arial"/>
        </w:rPr>
        <w:t>14.</w:t>
      </w:r>
      <w:r w:rsidR="00731759">
        <w:rPr>
          <w:rFonts w:ascii="Arial" w:hAnsi="Arial" w:cs="Arial"/>
        </w:rPr>
        <w:t>5.2015.; brojem Z-4893/2016 25.</w:t>
      </w:r>
      <w:r w:rsidRPr="00731759" w:rsidR="00731759">
        <w:rPr>
          <w:rFonts w:ascii="Arial" w:hAnsi="Arial" w:cs="Arial"/>
        </w:rPr>
        <w:t>4.2016.; brojem Z</w:t>
      </w:r>
      <w:r w:rsidR="009B2CF3">
        <w:rPr>
          <w:rFonts w:ascii="Arial" w:hAnsi="Arial" w:cs="Arial"/>
        </w:rPr>
        <w:t>-1</w:t>
      </w:r>
      <w:r w:rsidRPr="00731759" w:rsidR="00731759">
        <w:rPr>
          <w:rFonts w:ascii="Arial" w:hAnsi="Arial" w:cs="Arial"/>
        </w:rPr>
        <w:t>3623/2016 30.12.2016.g. i pod br</w:t>
      </w:r>
      <w:r w:rsidR="009B2CF3">
        <w:rPr>
          <w:rFonts w:ascii="Arial" w:hAnsi="Arial" w:cs="Arial"/>
        </w:rPr>
        <w:t>ojem Z-1622/2018 od 12.2.2018.</w:t>
      </w:r>
      <w:r w:rsidRPr="00731759" w:rsidR="00731759">
        <w:rPr>
          <w:rFonts w:ascii="Arial" w:hAnsi="Arial" w:cs="Arial"/>
        </w:rPr>
        <w:t>,</w:t>
      </w:r>
      <w:r w:rsidR="009B2CF3">
        <w:rPr>
          <w:rFonts w:ascii="Arial" w:hAnsi="Arial" w:cs="Arial"/>
        </w:rPr>
        <w:t xml:space="preserve"> </w:t>
      </w:r>
      <w:r w:rsidRPr="00731759" w:rsidR="00731759">
        <w:rPr>
          <w:rFonts w:ascii="Arial" w:hAnsi="Arial" w:cs="Arial"/>
        </w:rPr>
        <w:t xml:space="preserve">s rokom postupanja od 15 dana, a protivnom se odobrava </w:t>
      </w:r>
      <w:r w:rsidR="009B2CF3">
        <w:rPr>
          <w:rFonts w:ascii="Arial" w:hAnsi="Arial" w:cs="Arial"/>
        </w:rPr>
        <w:t xml:space="preserve">poketanje parnice – tužba radi </w:t>
      </w:r>
      <w:r w:rsidRPr="00731759" w:rsidR="00731759">
        <w:rPr>
          <w:rFonts w:ascii="Arial" w:hAnsi="Arial" w:cs="Arial"/>
        </w:rPr>
        <w:t>izdavanja brisovnog očitovanja koj</w:t>
      </w:r>
      <w:r w:rsidR="009B2CF3">
        <w:rPr>
          <w:rFonts w:ascii="Arial" w:hAnsi="Arial" w:cs="Arial"/>
        </w:rPr>
        <w:t>eg</w:t>
      </w:r>
      <w:r w:rsidRPr="00731759" w:rsidR="00731759">
        <w:rPr>
          <w:rFonts w:ascii="Arial" w:hAnsi="Arial" w:cs="Arial"/>
        </w:rPr>
        <w:t xml:space="preserve"> će u protivnom zamjeniti tekst presude</w:t>
      </w:r>
      <w:r w:rsidR="00731759">
        <w:t xml:space="preserve"> </w:t>
      </w:r>
      <w:r w:rsidR="00731759">
        <w:rPr>
          <w:rFonts w:ascii="Arial" w:hAnsi="Arial" w:cs="Arial"/>
          <w:szCs w:val="24"/>
          <w:lang w:val="hr-HR" w:eastAsia="en-US"/>
        </w:rPr>
        <w:t xml:space="preserve">te angažiranje odvjetnika za zastupanje </w:t>
      </w:r>
      <w:r w:rsidR="00BA4E4F">
        <w:rPr>
          <w:rFonts w:ascii="Arial" w:hAnsi="Arial" w:cs="Arial"/>
          <w:szCs w:val="24"/>
          <w:lang w:val="hr-HR" w:eastAsia="en-US"/>
        </w:rPr>
        <w:t>i to odvjetnika Slavena Vrbašić iz Osijeka s kojim je već u pregovorima i to najviše do troškova prema odvjetničkoj tarifi s tim da se ti troškovi namiruju nakon unovčenja stečajne mase.</w:t>
      </w:r>
    </w:p>
    <w:p w:rsidR="00731759" w:rsidP="00C10DD9" w:rsidRDefault="00731759">
      <w:pPr>
        <w:overflowPunct/>
        <w:autoSpaceDE/>
        <w:autoSpaceDN/>
        <w:adjustRightInd/>
        <w:jc w:val="both"/>
      </w:pPr>
    </w:p>
    <w:p w:rsidR="00BA4E4F" w:rsidP="00BA4E4F" w:rsidRDefault="006C097E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8. Odobrava se stečajnoj upraviteljici</w:t>
      </w:r>
      <w:r w:rsidR="00DA12A1">
        <w:rPr>
          <w:rFonts w:ascii="Arial" w:hAnsi="Arial" w:cs="Arial"/>
          <w:szCs w:val="24"/>
          <w:lang w:val="hr-HR" w:eastAsia="en-US"/>
        </w:rPr>
        <w:t xml:space="preserve"> podnošenje tužbe radi pobijanja pravnih radnji</w:t>
      </w:r>
      <w:r>
        <w:rPr>
          <w:rFonts w:ascii="Arial" w:hAnsi="Arial" w:cs="Arial"/>
          <w:szCs w:val="24"/>
          <w:lang w:val="hr-HR" w:eastAsia="en-US"/>
        </w:rPr>
        <w:t xml:space="preserve"> vezano za pobijanje pravnih poslova temeljem kojih </w:t>
      </w:r>
      <w:r w:rsidRPr="009B2CF3">
        <w:rPr>
          <w:rFonts w:ascii="Arial" w:hAnsi="Arial" w:cs="Arial"/>
        </w:rPr>
        <w:t>su uknjižena razlučna prava za korist Slatinske banke d.d pod bro</w:t>
      </w:r>
      <w:r w:rsidRPr="009B2CF3" w:rsidR="00840309">
        <w:rPr>
          <w:rFonts w:ascii="Arial" w:hAnsi="Arial" w:cs="Arial"/>
        </w:rPr>
        <w:t>jem Z-1951/2019 od 22.</w:t>
      </w:r>
      <w:r w:rsidRPr="009B2CF3">
        <w:rPr>
          <w:rFonts w:ascii="Arial" w:hAnsi="Arial" w:cs="Arial"/>
        </w:rPr>
        <w:t xml:space="preserve">2.2019. i brojem Z-4775/2021 od 16.4.2021. ukoliko u ovom postupku ne uspije postupak utvrđenje prestanka tih razlučnih prava po sili Zakona po čl.168. SZ-a </w:t>
      </w:r>
      <w:r w:rsidRPr="009B2CF3">
        <w:rPr>
          <w:rFonts w:ascii="Arial" w:hAnsi="Arial" w:cs="Arial"/>
          <w:szCs w:val="24"/>
          <w:lang w:val="hr-HR" w:eastAsia="en-US"/>
        </w:rPr>
        <w:t>t</w:t>
      </w:r>
      <w:r>
        <w:rPr>
          <w:rFonts w:ascii="Arial" w:hAnsi="Arial" w:cs="Arial"/>
          <w:szCs w:val="24"/>
          <w:lang w:val="hr-HR" w:eastAsia="en-US"/>
        </w:rPr>
        <w:t xml:space="preserve">e angažiranje odvjetnika za zastupanje u tom postupku </w:t>
      </w:r>
      <w:r w:rsidR="00BA4E4F">
        <w:rPr>
          <w:rFonts w:ascii="Arial" w:hAnsi="Arial" w:cs="Arial"/>
          <w:szCs w:val="24"/>
          <w:lang w:val="hr-HR" w:eastAsia="en-US"/>
        </w:rPr>
        <w:t>i to odvjetnika Slavena Vrbašić iz Osijeka s kojim je već u pregovorima i to najviše do troškova prema odvjetničkoj tarifi s tim da se ti troškovi namiruju nakon unovčenja stečajne mase.</w:t>
      </w:r>
    </w:p>
    <w:p w:rsidR="00BA4E4F" w:rsidP="00BA4E4F" w:rsidRDefault="00BA4E4F">
      <w:pPr>
        <w:overflowPunct/>
        <w:autoSpaceDE/>
        <w:autoSpaceDN/>
        <w:adjustRightInd/>
        <w:jc w:val="both"/>
      </w:pPr>
    </w:p>
    <w:p w:rsidR="009B2CF3" w:rsidP="00BA4E4F" w:rsidRDefault="009B2CF3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ab/>
        <w:t>9. Odobrava se stečjano</w:t>
      </w:r>
      <w:r w:rsidR="00D311ED">
        <w:rPr>
          <w:rFonts w:ascii="Arial" w:hAnsi="Arial" w:cs="Arial"/>
          <w:szCs w:val="24"/>
          <w:lang w:val="hr-HR" w:eastAsia="en-US"/>
        </w:rPr>
        <w:t>j</w:t>
      </w:r>
      <w:r>
        <w:rPr>
          <w:rFonts w:ascii="Arial" w:hAnsi="Arial" w:cs="Arial"/>
          <w:szCs w:val="24"/>
          <w:lang w:val="hr-HR" w:eastAsia="en-US"/>
        </w:rPr>
        <w:t xml:space="preserve"> upraviteljici angažiranje odvjetnika, odnosno sudskog vještaka – geometra, radi utvđivanja činjenice po kojim pravnim osnovama je došlo do toga da je naknada isplaćena dužniku samo za dio izvlaštene nekretnine k.č.br. 2492/38 površine 47 m2, a da za preostalih 3293 m2 koje je dužni</w:t>
      </w:r>
      <w:r w:rsidR="00ED12B5">
        <w:rPr>
          <w:rFonts w:ascii="Arial" w:hAnsi="Arial" w:cs="Arial"/>
          <w:szCs w:val="24"/>
          <w:lang w:val="hr-HR" w:eastAsia="en-US"/>
        </w:rPr>
        <w:t>ku oduzeto nije plaćena naknada</w:t>
      </w:r>
      <w:r>
        <w:rPr>
          <w:rFonts w:ascii="Arial" w:hAnsi="Arial" w:cs="Arial"/>
          <w:szCs w:val="24"/>
          <w:lang w:val="hr-HR" w:eastAsia="en-US"/>
        </w:rPr>
        <w:t xml:space="preserve"> te ako postoje uvjeti za podnošenje zahtjeva za isplatom naknade, odnosno tužbe, da se na nekoj od idućih Skupština odluči o davanj</w:t>
      </w:r>
      <w:r w:rsidR="00F50B70">
        <w:rPr>
          <w:rFonts w:ascii="Arial" w:hAnsi="Arial" w:cs="Arial"/>
          <w:szCs w:val="24"/>
          <w:lang w:val="hr-HR" w:eastAsia="en-US"/>
        </w:rPr>
        <w:t>u</w:t>
      </w:r>
      <w:r>
        <w:rPr>
          <w:rFonts w:ascii="Arial" w:hAnsi="Arial" w:cs="Arial"/>
          <w:szCs w:val="24"/>
          <w:lang w:val="hr-HR" w:eastAsia="en-US"/>
        </w:rPr>
        <w:t xml:space="preserve"> suglasno</w:t>
      </w:r>
      <w:r w:rsidR="00F50B70">
        <w:rPr>
          <w:rFonts w:ascii="Arial" w:hAnsi="Arial" w:cs="Arial"/>
          <w:szCs w:val="24"/>
          <w:lang w:val="hr-HR" w:eastAsia="en-US"/>
        </w:rPr>
        <w:t>s</w:t>
      </w:r>
      <w:r>
        <w:rPr>
          <w:rFonts w:ascii="Arial" w:hAnsi="Arial" w:cs="Arial"/>
          <w:szCs w:val="24"/>
          <w:lang w:val="hr-HR" w:eastAsia="en-US"/>
        </w:rPr>
        <w:t>ti za poduzimanje tih radnji.</w:t>
      </w:r>
    </w:p>
    <w:p w:rsidR="00012236" w:rsidP="00C10DD9" w:rsidRDefault="00012236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0B327A" w:rsidP="00DB1A1E" w:rsidRDefault="00A9249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>10</w:t>
      </w:r>
      <w:r w:rsidR="000B327A">
        <w:rPr>
          <w:rFonts w:ascii="Arial" w:hAnsi="Arial" w:cs="Arial"/>
          <w:szCs w:val="24"/>
          <w:lang w:val="hr-HR" w:eastAsia="en-US"/>
        </w:rPr>
        <w:t>.</w:t>
      </w:r>
      <w:r w:rsidRPr="000B327A" w:rsidR="000B327A">
        <w:rPr>
          <w:rFonts w:ascii="Arial" w:hAnsi="Arial" w:cs="Arial"/>
          <w:szCs w:val="24"/>
          <w:lang w:val="hr-HR" w:eastAsia="en-US"/>
        </w:rPr>
        <w:t xml:space="preserve"> </w:t>
      </w:r>
      <w:r w:rsidR="000B327A">
        <w:rPr>
          <w:rFonts w:ascii="Arial" w:hAnsi="Arial" w:cs="Arial"/>
          <w:szCs w:val="24"/>
          <w:lang w:val="hr-HR" w:eastAsia="en-US"/>
        </w:rPr>
        <w:t>Da se imenuje Odbor vjerovnik</w:t>
      </w:r>
      <w:r w:rsidR="00DB1A1E">
        <w:rPr>
          <w:rFonts w:ascii="Arial" w:hAnsi="Arial" w:cs="Arial"/>
          <w:szCs w:val="24"/>
          <w:lang w:val="hr-HR" w:eastAsia="en-US"/>
        </w:rPr>
        <w:t>a</w:t>
      </w:r>
      <w:r w:rsidR="000B327A">
        <w:rPr>
          <w:rFonts w:ascii="Arial" w:hAnsi="Arial" w:cs="Arial"/>
          <w:szCs w:val="24"/>
          <w:lang w:val="hr-HR" w:eastAsia="en-US"/>
        </w:rPr>
        <w:t xml:space="preserve"> sa sast</w:t>
      </w:r>
      <w:r w:rsidR="00DB1A1E">
        <w:rPr>
          <w:rFonts w:ascii="Arial" w:hAnsi="Arial" w:cs="Arial"/>
          <w:szCs w:val="24"/>
          <w:lang w:val="hr-HR" w:eastAsia="en-US"/>
        </w:rPr>
        <w:t>avom: Stečajna masa iza Izomont d.o.o.</w:t>
      </w:r>
      <w:r w:rsidR="000B327A">
        <w:rPr>
          <w:rFonts w:ascii="Arial" w:hAnsi="Arial" w:cs="Arial"/>
          <w:szCs w:val="24"/>
          <w:lang w:val="hr-HR" w:eastAsia="en-US"/>
        </w:rPr>
        <w:t xml:space="preserve"> u stečaju kao  najveći vjerovnik, RH za Poreznu upravu kao predstavnik srednjih vjerovnika, H-Abduco d.o.o. Zagreb kao predstvnik razlučnih vjerovnika.</w:t>
      </w:r>
    </w:p>
    <w:p w:rsidR="000B327A" w:rsidP="00C10DD9" w:rsidRDefault="000B327A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="00533014" w:rsidP="00C10DD9" w:rsidRDefault="00533014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ab/>
        <w:t>11. Da se odluka o načinu unovčnjena nekretnina na kojim su u zemlj.knjigama upisana razlučna prava u korist Slatinske banke d.d. Slatina, donese na narednim Skupštinama nakon što se rješi pita</w:t>
      </w:r>
      <w:r w:rsidR="00F50B70">
        <w:rPr>
          <w:rFonts w:ascii="Arial" w:hAnsi="Arial" w:cs="Arial"/>
          <w:szCs w:val="24"/>
          <w:lang w:val="hr-HR" w:eastAsia="en-US"/>
        </w:rPr>
        <w:t>nje brisanja založnih prava koja</w:t>
      </w:r>
      <w:r>
        <w:rPr>
          <w:rFonts w:ascii="Arial" w:hAnsi="Arial" w:cs="Arial"/>
          <w:szCs w:val="24"/>
          <w:lang w:val="hr-HR" w:eastAsia="en-US"/>
        </w:rPr>
        <w:t xml:space="preserve"> stvarno ne postoje.</w:t>
      </w:r>
    </w:p>
    <w:p w:rsidRPr="00D311ED" w:rsidR="000B327A" w:rsidP="00C10DD9" w:rsidRDefault="000B327A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D311ED" w:rsidR="00406AA7" w:rsidP="00D311ED" w:rsidRDefault="00C10DD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D311ED">
        <w:rPr>
          <w:rFonts w:ascii="Arial" w:hAnsi="Arial" w:cs="Arial"/>
          <w:szCs w:val="24"/>
          <w:lang w:val="hr-HR" w:eastAsia="en-US"/>
        </w:rPr>
        <w:t xml:space="preserve">Konstatira se da se </w:t>
      </w:r>
      <w:r w:rsidRPr="00D311ED" w:rsidR="00566940">
        <w:rPr>
          <w:rFonts w:ascii="Arial" w:hAnsi="Arial" w:cs="Arial"/>
          <w:szCs w:val="24"/>
          <w:lang w:val="hr-HR" w:eastAsia="en-US"/>
        </w:rPr>
        <w:t>prijedlozi usvajaju u cijelosti od svih prisutnih vjerovnika.</w:t>
      </w:r>
    </w:p>
    <w:p w:rsidRPr="007A1B18" w:rsidR="00D311ED" w:rsidP="00C10DD9" w:rsidRDefault="00D311ED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ED6BEB" w:rsidRDefault="00C10DD9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 Sud donosi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R J E Š E N J E</w:t>
      </w:r>
    </w:p>
    <w:p w:rsidRPr="005E4DDD" w:rsidR="00C10DD9" w:rsidP="00D07D42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D07D42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ab/>
        <w:t>Donijet će se rješenje o utvrđivanju tražbina koje će se objaviti na e-Oglasn</w:t>
      </w:r>
      <w:r w:rsidR="008D70D1">
        <w:rPr>
          <w:rFonts w:ascii="Arial" w:hAnsi="Arial" w:cs="Arial"/>
          <w:szCs w:val="24"/>
          <w:lang w:val="hr-HR" w:eastAsia="en-US"/>
        </w:rPr>
        <w:t>oj ploči suda, u roku od 3 dana</w:t>
      </w:r>
      <w:r w:rsidRPr="005E4DDD">
        <w:rPr>
          <w:rFonts w:ascii="Arial" w:hAnsi="Arial" w:cs="Arial"/>
          <w:szCs w:val="24"/>
          <w:lang w:val="hr-HR" w:eastAsia="en-US"/>
        </w:rPr>
        <w:t xml:space="preserve"> te će se objaviti i ovaj zapisnik koji sadržava odluke skupštine. </w:t>
      </w:r>
    </w:p>
    <w:p w:rsidR="00C10DD9" w:rsidP="00D07D42" w:rsidRDefault="00C10DD9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8D70D1" w:rsidP="00D07D42" w:rsidRDefault="008D70D1">
      <w:pPr>
        <w:overflowPunct/>
        <w:autoSpaceDE/>
        <w:autoSpaceDN/>
        <w:adjustRightInd/>
        <w:jc w:val="both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FF5B9E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>D</w:t>
      </w:r>
      <w:r w:rsidRPr="005E4DDD" w:rsidR="00C10DD9">
        <w:rPr>
          <w:rFonts w:ascii="Arial" w:hAnsi="Arial" w:cs="Arial"/>
          <w:szCs w:val="24"/>
          <w:lang w:val="hr-HR" w:eastAsia="en-US"/>
        </w:rPr>
        <w:t xml:space="preserve">ovršeno u </w:t>
      </w:r>
      <w:r w:rsidR="00ED6BEB">
        <w:rPr>
          <w:rFonts w:ascii="Arial" w:hAnsi="Arial" w:cs="Arial"/>
          <w:szCs w:val="24"/>
          <w:lang w:val="hr-HR" w:eastAsia="en-US"/>
        </w:rPr>
        <w:t xml:space="preserve">14,05 </w:t>
      </w:r>
      <w:r w:rsidRPr="005E4DDD" w:rsidR="00C10DD9">
        <w:rPr>
          <w:rFonts w:ascii="Arial" w:hAnsi="Arial" w:cs="Arial"/>
          <w:szCs w:val="24"/>
          <w:lang w:val="hr-HR" w:eastAsia="en-US"/>
        </w:rPr>
        <w:t xml:space="preserve">sati. 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Sudac: </w:t>
      </w:r>
    </w:p>
    <w:p w:rsidRPr="005E4DDD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5E4DDD">
        <w:rPr>
          <w:rFonts w:ascii="Arial" w:hAnsi="Arial" w:cs="Arial"/>
          <w:szCs w:val="24"/>
          <w:lang w:val="hr-HR" w:eastAsia="en-US"/>
        </w:rPr>
        <w:t xml:space="preserve">Zapisničar: </w:t>
      </w:r>
    </w:p>
    <w:p w:rsidRPr="005E4DDD" w:rsidR="00F6547A" w:rsidP="00C10DD9" w:rsidRDefault="00F6547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5E4DDD" w:rsidR="00C10DD9" w:rsidP="00C10DD9" w:rsidRDefault="00F6547A">
      <w:pPr>
        <w:jc w:val="right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Stečajna upraviteljica</w:t>
      </w:r>
      <w:r w:rsidRPr="005E4DDD" w:rsidR="00C10DD9">
        <w:rPr>
          <w:rFonts w:ascii="Arial" w:hAnsi="Arial" w:cs="Arial"/>
          <w:szCs w:val="24"/>
          <w:lang w:val="hr-HR"/>
        </w:rPr>
        <w:t>:</w:t>
      </w:r>
    </w:p>
    <w:p w:rsidR="00C10DD9" w:rsidP="00C10DD9" w:rsidRDefault="00C10DD9">
      <w:pPr>
        <w:jc w:val="both"/>
        <w:rPr>
          <w:rFonts w:ascii="Arial" w:hAnsi="Arial" w:cs="Arial"/>
          <w:szCs w:val="24"/>
          <w:lang w:val="hr-HR"/>
        </w:rPr>
      </w:pPr>
    </w:p>
    <w:p w:rsidRPr="005E4DDD" w:rsidR="00ED6BEB" w:rsidP="00C10DD9" w:rsidRDefault="00ED6BEB">
      <w:pPr>
        <w:jc w:val="both"/>
        <w:rPr>
          <w:rFonts w:ascii="Arial" w:hAnsi="Arial" w:cs="Arial"/>
          <w:szCs w:val="24"/>
          <w:lang w:val="hr-HR"/>
        </w:rPr>
      </w:pPr>
    </w:p>
    <w:p w:rsidRPr="005E4DDD" w:rsidR="002F0958" w:rsidP="00C10DD9" w:rsidRDefault="00F6547A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 xml:space="preserve">     Vjerovnici:</w:t>
      </w:r>
    </w:p>
    <w:sectPr w:rsidRPr="005E4DDD" w:rsidR="002F0958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7AF8" w:rsidP="00F027E6" w:rsidRDefault="00947AF8">
      <w:r>
        <w:separator/>
      </w:r>
    </w:p>
  </w:endnote>
  <w:endnote w:type="continuationSeparator" w:id="0">
    <w:p w:rsidR="00947AF8" w:rsidP="00F027E6" w:rsidRDefault="00947AF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7AF8" w:rsidP="00F027E6" w:rsidRDefault="00947AF8">
      <w:r>
        <w:separator/>
      </w:r>
    </w:p>
  </w:footnote>
  <w:footnote w:type="continuationSeparator" w:id="0">
    <w:p w:rsidR="00947AF8" w:rsidP="00F027E6" w:rsidRDefault="00947AF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D70D1" w:rsidR="00947AF8" w:rsidRDefault="00947AF8">
        <w:pPr>
          <w:pStyle w:val="Zaglavlje"/>
          <w:jc w:val="center"/>
          <w:rPr>
            <w:rFonts w:ascii="Arial" w:hAnsi="Arial" w:cs="Arial"/>
          </w:rPr>
        </w:pPr>
        <w:r w:rsidRPr="008D70D1">
          <w:rPr>
            <w:rFonts w:ascii="Arial" w:hAnsi="Arial" w:cs="Arial"/>
          </w:rPr>
          <w:fldChar w:fldCharType="begin"/>
        </w:r>
        <w:r w:rsidRPr="008D70D1">
          <w:rPr>
            <w:rFonts w:ascii="Arial" w:hAnsi="Arial" w:cs="Arial"/>
          </w:rPr>
          <w:instrText>PAGE   \* MERGEFORMAT</w:instrText>
        </w:r>
        <w:r w:rsidRPr="008D70D1">
          <w:rPr>
            <w:rFonts w:ascii="Arial" w:hAnsi="Arial" w:cs="Arial"/>
          </w:rPr>
          <w:fldChar w:fldCharType="separate"/>
        </w:r>
        <w:r w:rsidRPr="00081009" w:rsidR="00081009">
          <w:rPr>
            <w:rFonts w:ascii="Arial" w:hAnsi="Arial" w:cs="Arial"/>
            <w:noProof/>
            <w:lang w:val="hr-HR"/>
          </w:rPr>
          <w:t>7</w:t>
        </w:r>
        <w:r w:rsidRPr="008D70D1">
          <w:rPr>
            <w:rFonts w:ascii="Arial" w:hAnsi="Arial" w:cs="Arial"/>
          </w:rPr>
          <w:fldChar w:fldCharType="end"/>
        </w:r>
      </w:p>
    </w:sdtContent>
  </w:sdt>
  <w:p w:rsidRPr="008D70D1" w:rsidR="00947AF8" w:rsidP="00FF5B9E" w:rsidRDefault="00947AF8">
    <w:pPr>
      <w:ind w:left="5040"/>
      <w:rPr>
        <w:rFonts w:ascii="Arial" w:hAnsi="Arial" w:cs="Arial"/>
        <w:szCs w:val="24"/>
        <w:lang w:val="hr-HR"/>
      </w:rPr>
    </w:pPr>
    <w:r w:rsidRPr="008D70D1">
      <w:rPr>
        <w:rFonts w:ascii="Arial" w:hAnsi="Arial" w:cs="Arial"/>
        <w:szCs w:val="24"/>
        <w:lang w:val="hr-HR"/>
      </w:rPr>
      <w:t xml:space="preserve">    Poslovni broj: 3/St-</w:t>
    </w:r>
    <w:r w:rsidR="00E72B51">
      <w:rPr>
        <w:rFonts w:ascii="Arial" w:hAnsi="Arial" w:cs="Arial"/>
        <w:szCs w:val="24"/>
        <w:lang w:val="hr-HR"/>
      </w:rPr>
      <w:t>741</w:t>
    </w:r>
    <w:r w:rsidR="0024792C">
      <w:rPr>
        <w:rFonts w:ascii="Arial" w:hAnsi="Arial" w:cs="Arial"/>
        <w:szCs w:val="24"/>
        <w:lang w:val="hr-HR"/>
      </w:rPr>
      <w:t>/</w:t>
    </w:r>
    <w:r w:rsidRPr="008D70D1">
      <w:rPr>
        <w:rFonts w:ascii="Arial" w:hAnsi="Arial" w:cs="Arial"/>
        <w:szCs w:val="24"/>
        <w:lang w:val="hr-HR"/>
      </w:rPr>
      <w:t>2021-</w:t>
    </w:r>
    <w:r w:rsidR="007F2811">
      <w:rPr>
        <w:rFonts w:ascii="Arial" w:hAnsi="Arial" w:cs="Arial"/>
        <w:szCs w:val="24"/>
        <w:lang w:val="hr-HR"/>
      </w:rPr>
      <w:t>44</w:t>
    </w:r>
  </w:p>
  <w:p w:rsidRPr="008D70D1" w:rsidR="00947AF8" w:rsidP="00196514" w:rsidRDefault="00947AF8">
    <w:pPr>
      <w:ind w:left="5040" w:firstLine="720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multilevel"/>
    <w:tmpl w:val="550661A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B9E6D2F"/>
    <w:multiLevelType w:val="hybridMultilevel"/>
    <w:tmpl w:val="EEDC278A"/>
    <w:lvl w:ilvl="0" w:tplc="68980786">
      <w:start w:val="31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29E73AE"/>
    <w:multiLevelType w:val="hybridMultilevel"/>
    <w:tmpl w:val="173489FE"/>
    <w:lvl w:ilvl="0" w:tplc="7CD8E17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0135BD3"/>
    <w:multiLevelType w:val="hybridMultilevel"/>
    <w:tmpl w:val="A014973A"/>
    <w:lvl w:ilvl="0" w:tplc="A2344BF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D6915"/>
    <w:multiLevelType w:val="hybridMultilevel"/>
    <w:tmpl w:val="3A7406C0"/>
    <w:lvl w:ilvl="0" w:tplc="C10A1D3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C585974"/>
    <w:multiLevelType w:val="multilevel"/>
    <w:tmpl w:val="550661A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72627BE4"/>
    <w:multiLevelType w:val="hybridMultilevel"/>
    <w:tmpl w:val="EB2C8C0C"/>
    <w:lvl w:ilvl="0" w:tplc="9754E2D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6"/>
  <w:attachedTemplate r:id="rId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587A"/>
    <w:rsid w:val="00012236"/>
    <w:rsid w:val="00016A03"/>
    <w:rsid w:val="000204C9"/>
    <w:rsid w:val="00020829"/>
    <w:rsid w:val="00020E71"/>
    <w:rsid w:val="00034157"/>
    <w:rsid w:val="0003519F"/>
    <w:rsid w:val="00035FA6"/>
    <w:rsid w:val="00041D7E"/>
    <w:rsid w:val="000426CA"/>
    <w:rsid w:val="0004491B"/>
    <w:rsid w:val="00052223"/>
    <w:rsid w:val="000535AB"/>
    <w:rsid w:val="00053DAF"/>
    <w:rsid w:val="000558C5"/>
    <w:rsid w:val="0005654F"/>
    <w:rsid w:val="0006144B"/>
    <w:rsid w:val="00062057"/>
    <w:rsid w:val="000630E2"/>
    <w:rsid w:val="000670C1"/>
    <w:rsid w:val="00072508"/>
    <w:rsid w:val="00074D10"/>
    <w:rsid w:val="00081009"/>
    <w:rsid w:val="00081666"/>
    <w:rsid w:val="0008503C"/>
    <w:rsid w:val="00086989"/>
    <w:rsid w:val="00087B88"/>
    <w:rsid w:val="0009090C"/>
    <w:rsid w:val="00093C8C"/>
    <w:rsid w:val="00094AE8"/>
    <w:rsid w:val="000A13D8"/>
    <w:rsid w:val="000A14F9"/>
    <w:rsid w:val="000A1E00"/>
    <w:rsid w:val="000A4FFC"/>
    <w:rsid w:val="000B2AB1"/>
    <w:rsid w:val="000B327A"/>
    <w:rsid w:val="000B4C5E"/>
    <w:rsid w:val="000B6310"/>
    <w:rsid w:val="000D030C"/>
    <w:rsid w:val="000D5F2B"/>
    <w:rsid w:val="000E0A6D"/>
    <w:rsid w:val="000E68AB"/>
    <w:rsid w:val="00102EE4"/>
    <w:rsid w:val="00105509"/>
    <w:rsid w:val="0011140E"/>
    <w:rsid w:val="00114266"/>
    <w:rsid w:val="001179E2"/>
    <w:rsid w:val="00120819"/>
    <w:rsid w:val="00124E98"/>
    <w:rsid w:val="001254E3"/>
    <w:rsid w:val="001305E6"/>
    <w:rsid w:val="00131D13"/>
    <w:rsid w:val="00131E48"/>
    <w:rsid w:val="00135262"/>
    <w:rsid w:val="001560BA"/>
    <w:rsid w:val="001601B5"/>
    <w:rsid w:val="00162A7B"/>
    <w:rsid w:val="0016496C"/>
    <w:rsid w:val="00164EF8"/>
    <w:rsid w:val="001656CD"/>
    <w:rsid w:val="001703EB"/>
    <w:rsid w:val="00170DC9"/>
    <w:rsid w:val="0017258A"/>
    <w:rsid w:val="00183D7B"/>
    <w:rsid w:val="00191F2E"/>
    <w:rsid w:val="0019352A"/>
    <w:rsid w:val="00193610"/>
    <w:rsid w:val="00196514"/>
    <w:rsid w:val="001A462F"/>
    <w:rsid w:val="001A4E28"/>
    <w:rsid w:val="001A7E91"/>
    <w:rsid w:val="001B1779"/>
    <w:rsid w:val="001B4573"/>
    <w:rsid w:val="001C42E3"/>
    <w:rsid w:val="001D4281"/>
    <w:rsid w:val="001E1870"/>
    <w:rsid w:val="001E66CC"/>
    <w:rsid w:val="001F41D1"/>
    <w:rsid w:val="001F5C62"/>
    <w:rsid w:val="002064E9"/>
    <w:rsid w:val="00207BD8"/>
    <w:rsid w:val="002100F3"/>
    <w:rsid w:val="002114DE"/>
    <w:rsid w:val="0021716F"/>
    <w:rsid w:val="00221F9B"/>
    <w:rsid w:val="00224B84"/>
    <w:rsid w:val="00226091"/>
    <w:rsid w:val="00226B8D"/>
    <w:rsid w:val="00226E64"/>
    <w:rsid w:val="00227F13"/>
    <w:rsid w:val="00232A50"/>
    <w:rsid w:val="00236205"/>
    <w:rsid w:val="0024347C"/>
    <w:rsid w:val="00245E7D"/>
    <w:rsid w:val="0024792C"/>
    <w:rsid w:val="0025144B"/>
    <w:rsid w:val="00252248"/>
    <w:rsid w:val="00255D8B"/>
    <w:rsid w:val="0027021D"/>
    <w:rsid w:val="002724DE"/>
    <w:rsid w:val="00274E5F"/>
    <w:rsid w:val="00275C20"/>
    <w:rsid w:val="00281C75"/>
    <w:rsid w:val="00286A26"/>
    <w:rsid w:val="0028706C"/>
    <w:rsid w:val="00290698"/>
    <w:rsid w:val="0029079B"/>
    <w:rsid w:val="00290EA5"/>
    <w:rsid w:val="00294554"/>
    <w:rsid w:val="002A024B"/>
    <w:rsid w:val="002A0E09"/>
    <w:rsid w:val="002A2D01"/>
    <w:rsid w:val="002A7AB2"/>
    <w:rsid w:val="002B2D6C"/>
    <w:rsid w:val="002B533D"/>
    <w:rsid w:val="002B6641"/>
    <w:rsid w:val="002C2BAB"/>
    <w:rsid w:val="002C2C42"/>
    <w:rsid w:val="002D423A"/>
    <w:rsid w:val="002F0958"/>
    <w:rsid w:val="002F242D"/>
    <w:rsid w:val="00300EDD"/>
    <w:rsid w:val="00304ED1"/>
    <w:rsid w:val="00322E3B"/>
    <w:rsid w:val="0032435B"/>
    <w:rsid w:val="00325BB5"/>
    <w:rsid w:val="0033108D"/>
    <w:rsid w:val="00332186"/>
    <w:rsid w:val="00346F7C"/>
    <w:rsid w:val="00355CDA"/>
    <w:rsid w:val="0036419B"/>
    <w:rsid w:val="003731E2"/>
    <w:rsid w:val="00373249"/>
    <w:rsid w:val="00384E76"/>
    <w:rsid w:val="00392787"/>
    <w:rsid w:val="00397066"/>
    <w:rsid w:val="003A06C9"/>
    <w:rsid w:val="003A1684"/>
    <w:rsid w:val="003A2A7F"/>
    <w:rsid w:val="003A53B7"/>
    <w:rsid w:val="003B00DA"/>
    <w:rsid w:val="003B11A4"/>
    <w:rsid w:val="003B57E2"/>
    <w:rsid w:val="003B6045"/>
    <w:rsid w:val="003B7FB5"/>
    <w:rsid w:val="003C3295"/>
    <w:rsid w:val="003C5F69"/>
    <w:rsid w:val="003E19AA"/>
    <w:rsid w:val="003E25E8"/>
    <w:rsid w:val="003E5953"/>
    <w:rsid w:val="003F0D4C"/>
    <w:rsid w:val="00400827"/>
    <w:rsid w:val="004011D5"/>
    <w:rsid w:val="004042B8"/>
    <w:rsid w:val="00406AA7"/>
    <w:rsid w:val="00412F4F"/>
    <w:rsid w:val="00413151"/>
    <w:rsid w:val="00427608"/>
    <w:rsid w:val="00427B34"/>
    <w:rsid w:val="00447159"/>
    <w:rsid w:val="00450521"/>
    <w:rsid w:val="0045391C"/>
    <w:rsid w:val="0045394A"/>
    <w:rsid w:val="0045675B"/>
    <w:rsid w:val="00462909"/>
    <w:rsid w:val="00464185"/>
    <w:rsid w:val="00470757"/>
    <w:rsid w:val="004809FF"/>
    <w:rsid w:val="004813FA"/>
    <w:rsid w:val="0049085F"/>
    <w:rsid w:val="00496E13"/>
    <w:rsid w:val="004A01B7"/>
    <w:rsid w:val="004A73BE"/>
    <w:rsid w:val="004B112E"/>
    <w:rsid w:val="004C01C2"/>
    <w:rsid w:val="004C748D"/>
    <w:rsid w:val="004D0CB6"/>
    <w:rsid w:val="004D1629"/>
    <w:rsid w:val="004D4B63"/>
    <w:rsid w:val="004D722E"/>
    <w:rsid w:val="004D747E"/>
    <w:rsid w:val="004E2B8E"/>
    <w:rsid w:val="004F1545"/>
    <w:rsid w:val="0050134B"/>
    <w:rsid w:val="005047BE"/>
    <w:rsid w:val="00513DEB"/>
    <w:rsid w:val="005215D9"/>
    <w:rsid w:val="00533014"/>
    <w:rsid w:val="0053348A"/>
    <w:rsid w:val="00535540"/>
    <w:rsid w:val="0053706C"/>
    <w:rsid w:val="00551B93"/>
    <w:rsid w:val="005610BD"/>
    <w:rsid w:val="0056141C"/>
    <w:rsid w:val="00566940"/>
    <w:rsid w:val="0058165E"/>
    <w:rsid w:val="00581715"/>
    <w:rsid w:val="005861D7"/>
    <w:rsid w:val="00591EDF"/>
    <w:rsid w:val="00595727"/>
    <w:rsid w:val="005A09BF"/>
    <w:rsid w:val="005A7BA3"/>
    <w:rsid w:val="005B4583"/>
    <w:rsid w:val="005B5095"/>
    <w:rsid w:val="005C3E92"/>
    <w:rsid w:val="005D39F3"/>
    <w:rsid w:val="005D544D"/>
    <w:rsid w:val="005E15FD"/>
    <w:rsid w:val="005E4DDD"/>
    <w:rsid w:val="005E7F27"/>
    <w:rsid w:val="00604700"/>
    <w:rsid w:val="00604902"/>
    <w:rsid w:val="006101E3"/>
    <w:rsid w:val="00625E95"/>
    <w:rsid w:val="00625F31"/>
    <w:rsid w:val="006260B6"/>
    <w:rsid w:val="00634647"/>
    <w:rsid w:val="00635C78"/>
    <w:rsid w:val="0063627E"/>
    <w:rsid w:val="00645A9A"/>
    <w:rsid w:val="006463CC"/>
    <w:rsid w:val="00650C28"/>
    <w:rsid w:val="006655AE"/>
    <w:rsid w:val="00665EB7"/>
    <w:rsid w:val="006671C7"/>
    <w:rsid w:val="00667F0D"/>
    <w:rsid w:val="006757B1"/>
    <w:rsid w:val="00681046"/>
    <w:rsid w:val="00687736"/>
    <w:rsid w:val="00690C01"/>
    <w:rsid w:val="00692444"/>
    <w:rsid w:val="006A02A2"/>
    <w:rsid w:val="006A43A4"/>
    <w:rsid w:val="006B10FA"/>
    <w:rsid w:val="006B22B8"/>
    <w:rsid w:val="006B274F"/>
    <w:rsid w:val="006C01B6"/>
    <w:rsid w:val="006C097E"/>
    <w:rsid w:val="006C4A7D"/>
    <w:rsid w:val="006D396E"/>
    <w:rsid w:val="006D782E"/>
    <w:rsid w:val="006E0878"/>
    <w:rsid w:val="006E1850"/>
    <w:rsid w:val="006E5F5A"/>
    <w:rsid w:val="006E6A9C"/>
    <w:rsid w:val="006F2363"/>
    <w:rsid w:val="006F7F44"/>
    <w:rsid w:val="00706894"/>
    <w:rsid w:val="00712D5E"/>
    <w:rsid w:val="007145C3"/>
    <w:rsid w:val="007148CC"/>
    <w:rsid w:val="00715D7D"/>
    <w:rsid w:val="00717896"/>
    <w:rsid w:val="00723153"/>
    <w:rsid w:val="007256F9"/>
    <w:rsid w:val="00727727"/>
    <w:rsid w:val="00727F19"/>
    <w:rsid w:val="00731759"/>
    <w:rsid w:val="00734795"/>
    <w:rsid w:val="0073762D"/>
    <w:rsid w:val="0074627A"/>
    <w:rsid w:val="00751B82"/>
    <w:rsid w:val="00757B2B"/>
    <w:rsid w:val="00764364"/>
    <w:rsid w:val="007668CF"/>
    <w:rsid w:val="007748DA"/>
    <w:rsid w:val="00774DB0"/>
    <w:rsid w:val="0077658C"/>
    <w:rsid w:val="00786F94"/>
    <w:rsid w:val="007953E8"/>
    <w:rsid w:val="00796033"/>
    <w:rsid w:val="00796205"/>
    <w:rsid w:val="00797242"/>
    <w:rsid w:val="007A1B18"/>
    <w:rsid w:val="007A621F"/>
    <w:rsid w:val="007B1A40"/>
    <w:rsid w:val="007B2E50"/>
    <w:rsid w:val="007C5849"/>
    <w:rsid w:val="007D03C7"/>
    <w:rsid w:val="007D4022"/>
    <w:rsid w:val="007D74F6"/>
    <w:rsid w:val="007E0402"/>
    <w:rsid w:val="007E28DC"/>
    <w:rsid w:val="007E5660"/>
    <w:rsid w:val="007F2811"/>
    <w:rsid w:val="007F2F4B"/>
    <w:rsid w:val="007F69B2"/>
    <w:rsid w:val="00801EC8"/>
    <w:rsid w:val="0080280F"/>
    <w:rsid w:val="00803A27"/>
    <w:rsid w:val="00803FC9"/>
    <w:rsid w:val="0080639C"/>
    <w:rsid w:val="00811B8A"/>
    <w:rsid w:val="0081766D"/>
    <w:rsid w:val="00820195"/>
    <w:rsid w:val="00826044"/>
    <w:rsid w:val="00830DE5"/>
    <w:rsid w:val="008323DC"/>
    <w:rsid w:val="0083447F"/>
    <w:rsid w:val="00840309"/>
    <w:rsid w:val="00840893"/>
    <w:rsid w:val="00851772"/>
    <w:rsid w:val="00853A78"/>
    <w:rsid w:val="00856D93"/>
    <w:rsid w:val="008610F4"/>
    <w:rsid w:val="008714C8"/>
    <w:rsid w:val="008803E7"/>
    <w:rsid w:val="00882D25"/>
    <w:rsid w:val="00886C13"/>
    <w:rsid w:val="0089330F"/>
    <w:rsid w:val="0089699E"/>
    <w:rsid w:val="00896E2D"/>
    <w:rsid w:val="00897CA4"/>
    <w:rsid w:val="008A0990"/>
    <w:rsid w:val="008B24FF"/>
    <w:rsid w:val="008B542F"/>
    <w:rsid w:val="008C2E1E"/>
    <w:rsid w:val="008C4092"/>
    <w:rsid w:val="008D3280"/>
    <w:rsid w:val="008D70D1"/>
    <w:rsid w:val="008E1D41"/>
    <w:rsid w:val="008E1E50"/>
    <w:rsid w:val="008E4E7A"/>
    <w:rsid w:val="008F5F0E"/>
    <w:rsid w:val="009022E0"/>
    <w:rsid w:val="0090343D"/>
    <w:rsid w:val="00910A13"/>
    <w:rsid w:val="00911A58"/>
    <w:rsid w:val="009123CB"/>
    <w:rsid w:val="00912517"/>
    <w:rsid w:val="00912A32"/>
    <w:rsid w:val="00914264"/>
    <w:rsid w:val="0091743A"/>
    <w:rsid w:val="00917FC3"/>
    <w:rsid w:val="00925580"/>
    <w:rsid w:val="009273E3"/>
    <w:rsid w:val="0093403B"/>
    <w:rsid w:val="00941ECC"/>
    <w:rsid w:val="00944BEE"/>
    <w:rsid w:val="00945462"/>
    <w:rsid w:val="009465E9"/>
    <w:rsid w:val="00947AF8"/>
    <w:rsid w:val="00955207"/>
    <w:rsid w:val="009605D2"/>
    <w:rsid w:val="00970D20"/>
    <w:rsid w:val="00980AFB"/>
    <w:rsid w:val="009833EE"/>
    <w:rsid w:val="00985018"/>
    <w:rsid w:val="00987CCF"/>
    <w:rsid w:val="0099022F"/>
    <w:rsid w:val="00991261"/>
    <w:rsid w:val="00996028"/>
    <w:rsid w:val="0099644C"/>
    <w:rsid w:val="009A0FC1"/>
    <w:rsid w:val="009A18F3"/>
    <w:rsid w:val="009B0E1F"/>
    <w:rsid w:val="009B2CF3"/>
    <w:rsid w:val="009B4265"/>
    <w:rsid w:val="009C0093"/>
    <w:rsid w:val="009C0577"/>
    <w:rsid w:val="009C2109"/>
    <w:rsid w:val="009C7554"/>
    <w:rsid w:val="009E315E"/>
    <w:rsid w:val="009F673E"/>
    <w:rsid w:val="009F7501"/>
    <w:rsid w:val="00A02C18"/>
    <w:rsid w:val="00A12049"/>
    <w:rsid w:val="00A13003"/>
    <w:rsid w:val="00A151BF"/>
    <w:rsid w:val="00A21E5E"/>
    <w:rsid w:val="00A24EBC"/>
    <w:rsid w:val="00A30389"/>
    <w:rsid w:val="00A30467"/>
    <w:rsid w:val="00A3318C"/>
    <w:rsid w:val="00A379B3"/>
    <w:rsid w:val="00A4667F"/>
    <w:rsid w:val="00A50F7E"/>
    <w:rsid w:val="00A51FDF"/>
    <w:rsid w:val="00A6216B"/>
    <w:rsid w:val="00A63DF6"/>
    <w:rsid w:val="00A65C26"/>
    <w:rsid w:val="00A66641"/>
    <w:rsid w:val="00A67DDF"/>
    <w:rsid w:val="00A7603C"/>
    <w:rsid w:val="00A77686"/>
    <w:rsid w:val="00A8550C"/>
    <w:rsid w:val="00A9249C"/>
    <w:rsid w:val="00A93A15"/>
    <w:rsid w:val="00AA0BBC"/>
    <w:rsid w:val="00AA1F94"/>
    <w:rsid w:val="00AA2BBD"/>
    <w:rsid w:val="00AC288E"/>
    <w:rsid w:val="00AC3B7A"/>
    <w:rsid w:val="00AC425C"/>
    <w:rsid w:val="00AD4A46"/>
    <w:rsid w:val="00AD6378"/>
    <w:rsid w:val="00AE4807"/>
    <w:rsid w:val="00AE7F43"/>
    <w:rsid w:val="00AF2E5F"/>
    <w:rsid w:val="00AF37B7"/>
    <w:rsid w:val="00AF4872"/>
    <w:rsid w:val="00AF5C1C"/>
    <w:rsid w:val="00B10E17"/>
    <w:rsid w:val="00B120A7"/>
    <w:rsid w:val="00B13BF7"/>
    <w:rsid w:val="00B145B9"/>
    <w:rsid w:val="00B24FF5"/>
    <w:rsid w:val="00B3089E"/>
    <w:rsid w:val="00B34F55"/>
    <w:rsid w:val="00B40378"/>
    <w:rsid w:val="00B55C6C"/>
    <w:rsid w:val="00B56002"/>
    <w:rsid w:val="00B63D9E"/>
    <w:rsid w:val="00B64465"/>
    <w:rsid w:val="00B7373C"/>
    <w:rsid w:val="00B75450"/>
    <w:rsid w:val="00B80259"/>
    <w:rsid w:val="00B82460"/>
    <w:rsid w:val="00B86DE6"/>
    <w:rsid w:val="00B94656"/>
    <w:rsid w:val="00BA4E4F"/>
    <w:rsid w:val="00BA72E8"/>
    <w:rsid w:val="00BB009F"/>
    <w:rsid w:val="00BB063A"/>
    <w:rsid w:val="00BB2BBF"/>
    <w:rsid w:val="00BB68F4"/>
    <w:rsid w:val="00BB7711"/>
    <w:rsid w:val="00BC0DB1"/>
    <w:rsid w:val="00BC282C"/>
    <w:rsid w:val="00BC2A03"/>
    <w:rsid w:val="00BC2A2C"/>
    <w:rsid w:val="00BC5037"/>
    <w:rsid w:val="00BC680F"/>
    <w:rsid w:val="00BC6BF9"/>
    <w:rsid w:val="00BD1E04"/>
    <w:rsid w:val="00BD3D75"/>
    <w:rsid w:val="00BD4E0D"/>
    <w:rsid w:val="00BD5CCB"/>
    <w:rsid w:val="00BE4AA5"/>
    <w:rsid w:val="00BF1249"/>
    <w:rsid w:val="00BF5F54"/>
    <w:rsid w:val="00BF66C6"/>
    <w:rsid w:val="00BF78D8"/>
    <w:rsid w:val="00C0239B"/>
    <w:rsid w:val="00C07016"/>
    <w:rsid w:val="00C10DD9"/>
    <w:rsid w:val="00C2048E"/>
    <w:rsid w:val="00C20D4D"/>
    <w:rsid w:val="00C23EBC"/>
    <w:rsid w:val="00C2540F"/>
    <w:rsid w:val="00C26BCB"/>
    <w:rsid w:val="00C30DC9"/>
    <w:rsid w:val="00C35F8E"/>
    <w:rsid w:val="00C360EB"/>
    <w:rsid w:val="00C379F0"/>
    <w:rsid w:val="00C701B3"/>
    <w:rsid w:val="00C7464B"/>
    <w:rsid w:val="00C828F3"/>
    <w:rsid w:val="00C8350D"/>
    <w:rsid w:val="00C87700"/>
    <w:rsid w:val="00C921F9"/>
    <w:rsid w:val="00CA074C"/>
    <w:rsid w:val="00CA334D"/>
    <w:rsid w:val="00CA3DB4"/>
    <w:rsid w:val="00CA4C38"/>
    <w:rsid w:val="00CB2F75"/>
    <w:rsid w:val="00CB79FA"/>
    <w:rsid w:val="00CC2384"/>
    <w:rsid w:val="00CD7C5E"/>
    <w:rsid w:val="00CE71AE"/>
    <w:rsid w:val="00CF7E4B"/>
    <w:rsid w:val="00D02C0C"/>
    <w:rsid w:val="00D07D42"/>
    <w:rsid w:val="00D13F6E"/>
    <w:rsid w:val="00D148D1"/>
    <w:rsid w:val="00D15F40"/>
    <w:rsid w:val="00D16BFE"/>
    <w:rsid w:val="00D311ED"/>
    <w:rsid w:val="00D32350"/>
    <w:rsid w:val="00D3410D"/>
    <w:rsid w:val="00D3625D"/>
    <w:rsid w:val="00D3649F"/>
    <w:rsid w:val="00D45228"/>
    <w:rsid w:val="00D47652"/>
    <w:rsid w:val="00D53996"/>
    <w:rsid w:val="00D5525B"/>
    <w:rsid w:val="00D56275"/>
    <w:rsid w:val="00D56307"/>
    <w:rsid w:val="00D61077"/>
    <w:rsid w:val="00D61E3C"/>
    <w:rsid w:val="00D747FB"/>
    <w:rsid w:val="00D76B38"/>
    <w:rsid w:val="00D859C5"/>
    <w:rsid w:val="00D8702A"/>
    <w:rsid w:val="00DA0830"/>
    <w:rsid w:val="00DA0D4F"/>
    <w:rsid w:val="00DA12A1"/>
    <w:rsid w:val="00DA397A"/>
    <w:rsid w:val="00DB1A1E"/>
    <w:rsid w:val="00DC3265"/>
    <w:rsid w:val="00DE132C"/>
    <w:rsid w:val="00DE15A7"/>
    <w:rsid w:val="00DE58E2"/>
    <w:rsid w:val="00DF1035"/>
    <w:rsid w:val="00DF7430"/>
    <w:rsid w:val="00E03074"/>
    <w:rsid w:val="00E04689"/>
    <w:rsid w:val="00E11B52"/>
    <w:rsid w:val="00E32934"/>
    <w:rsid w:val="00E3486B"/>
    <w:rsid w:val="00E34B50"/>
    <w:rsid w:val="00E36DAC"/>
    <w:rsid w:val="00E36F4C"/>
    <w:rsid w:val="00E37E6A"/>
    <w:rsid w:val="00E402B7"/>
    <w:rsid w:val="00E43E62"/>
    <w:rsid w:val="00E465C0"/>
    <w:rsid w:val="00E55347"/>
    <w:rsid w:val="00E5730E"/>
    <w:rsid w:val="00E625E2"/>
    <w:rsid w:val="00E63990"/>
    <w:rsid w:val="00E642FB"/>
    <w:rsid w:val="00E72B51"/>
    <w:rsid w:val="00E73E5D"/>
    <w:rsid w:val="00E82ADB"/>
    <w:rsid w:val="00E83125"/>
    <w:rsid w:val="00E91C62"/>
    <w:rsid w:val="00E96B70"/>
    <w:rsid w:val="00EA0936"/>
    <w:rsid w:val="00EB4DA2"/>
    <w:rsid w:val="00EB5006"/>
    <w:rsid w:val="00EB6129"/>
    <w:rsid w:val="00EB656A"/>
    <w:rsid w:val="00EC2FF2"/>
    <w:rsid w:val="00ED12B5"/>
    <w:rsid w:val="00ED5654"/>
    <w:rsid w:val="00ED6BEB"/>
    <w:rsid w:val="00EE0649"/>
    <w:rsid w:val="00EE0EA2"/>
    <w:rsid w:val="00EF0C39"/>
    <w:rsid w:val="00F027E6"/>
    <w:rsid w:val="00F065A7"/>
    <w:rsid w:val="00F124C6"/>
    <w:rsid w:val="00F16585"/>
    <w:rsid w:val="00F16BF5"/>
    <w:rsid w:val="00F20429"/>
    <w:rsid w:val="00F247C3"/>
    <w:rsid w:val="00F27EAD"/>
    <w:rsid w:val="00F3091F"/>
    <w:rsid w:val="00F3107E"/>
    <w:rsid w:val="00F46788"/>
    <w:rsid w:val="00F47380"/>
    <w:rsid w:val="00F47735"/>
    <w:rsid w:val="00F50B70"/>
    <w:rsid w:val="00F52F11"/>
    <w:rsid w:val="00F54DEC"/>
    <w:rsid w:val="00F6547A"/>
    <w:rsid w:val="00F65DA1"/>
    <w:rsid w:val="00F77B48"/>
    <w:rsid w:val="00F91B9A"/>
    <w:rsid w:val="00FA1361"/>
    <w:rsid w:val="00FB1CBA"/>
    <w:rsid w:val="00FB4E5F"/>
    <w:rsid w:val="00FB6766"/>
    <w:rsid w:val="00FC1FB4"/>
    <w:rsid w:val="00FC2250"/>
    <w:rsid w:val="00FC2B3A"/>
    <w:rsid w:val="00FE324A"/>
    <w:rsid w:val="00FF405E"/>
    <w:rsid w:val="00FF48B2"/>
    <w:rsid w:val="00FF58A8"/>
    <w:rsid w:val="00FF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99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fusnote">
    <w:name w:val="footnote text"/>
    <w:basedOn w:val="Normal"/>
    <w:link w:val="TekstfusnoteChar"/>
    <w:uiPriority w:val="99"/>
    <w:semiHidden/>
    <w:rsid w:val="00226B8D"/>
    <w:pPr>
      <w:overflowPunct/>
      <w:autoSpaceDE/>
      <w:autoSpaceDN/>
      <w:adjustRightInd/>
      <w:spacing w:after="80"/>
    </w:pPr>
    <w:rPr>
      <w:rFonts w:ascii="Calibri" w:hAnsi="Calibri" w:eastAsia="Calibri"/>
      <w:sz w:val="20"/>
      <w:lang w:val="hr-HR"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226B8D"/>
    <w:rPr>
      <w:rFonts w:ascii="Calibri" w:hAnsi="Calibri" w:eastAsia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226B8D"/>
    <w:rPr>
      <w:rFonts w:cs="Times New Roman"/>
      <w:vertAlign w:val="superscript"/>
    </w:rPr>
  </w:style>
  <w:style w:type="paragraph" w:styleId="Default" w:customStyle="true">
    <w:name w:val="Default"/>
    <w:rsid w:val="00226B8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 w:eastAsiaTheme="minorEastAsia"/>
      <w:color w:val="000000"/>
      <w:sz w:val="24"/>
      <w:szCs w:val="24"/>
      <w:lang w:eastAsia="zh-CN"/>
    </w:rPr>
  </w:style>
  <w:style w:type="character" w:styleId="Tekstrezerviranogmjesta">
    <w:name w:val="Placeholder Text"/>
    <w:basedOn w:val="Zadanifontodlomka"/>
    <w:uiPriority w:val="99"/>
    <w:semiHidden/>
    <w:rsid w:val="000810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100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1009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1009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1009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99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fusnote" w:type="paragraph">
    <w:name w:val="footnote text"/>
    <w:basedOn w:val="Normal"/>
    <w:link w:val="TekstfusnoteChar"/>
    <w:uiPriority w:val="99"/>
    <w:semiHidden/>
    <w:rsid w:val="00226B8D"/>
    <w:pPr>
      <w:overflowPunct/>
      <w:autoSpaceDE/>
      <w:autoSpaceDN/>
      <w:adjustRightInd/>
      <w:spacing w:after="80"/>
    </w:pPr>
    <w:rPr>
      <w:rFonts w:ascii="Calibri" w:eastAsia="Calibri" w:hAnsi="Calibr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26B8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226B8D"/>
    <w:rPr>
      <w:rFonts w:cs="Times New Roman"/>
      <w:vertAlign w:val="superscript"/>
    </w:rPr>
  </w:style>
  <w:style w:customStyle="1" w:styleId="Default" w:type="paragraph">
    <w:name w:val="Default"/>
    <w:rsid w:val="00226B8D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081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0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009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009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009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03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2022.</izvorni_sadrzaj>
    <derivirana_varijabla naziv="DomainObject.StvarniPocetakDatum_1">10. ožujka 2022.</derivirana_varijabla>
  </DomainObject.StvarniPocetakDatum>
  <DomainObject.StvarniZavrsetakDatum>
    <izvorni_sadrzaj>10. ožujka 2022.</izvorni_sadrzaj>
    <derivirana_varijabla naziv="DomainObject.StvarniZavrsetakDatum_1">10. ožujka 2022.</derivirana_varijabla>
  </DomainObject.StvarniZavrsetakDatum>
  <DomainObject.PlaniraniZavrsetakDatum>
    <izvorni_sadrzaj>10. ožujka 2022.</izvorni_sadrzaj>
    <derivirana_varijabla naziv="DomainObject.PlaniraniZavrsetakDatum_1">10. ožujka 2022.</derivirana_varijabla>
  </DomainObject.PlaniraniZavrsetakDatum>
  <DomainObject.PlaniraniPocetakDatum>
    <izvorni_sadrzaj>10. ožujka 2022.</izvorni_sadrzaj>
    <derivirana_varijabla naziv="DomainObject.PlaniraniPocetakDatum_1">10. ožujka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2022.</izvorni_sadrzaj>
    <derivirana_varijabla naziv="DomainObject.Zapisnik.DatumKreiranja_1">10.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St-741/2021-43</izvorni_sadrzaj>
    <derivirana_varijabla naziv="DomainObject.Zapisnik.Oznaka_1">St-741/2021-43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2021.</izvorni_sadrzaj>
    <derivirana_varijabla naziv="DomainObject.Predmet.DatumOsnivanja_1">10.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St-741/2021</izvorni_sadrzaj>
    <derivirana_varijabla naziv="DomainObject.Predmet.OznakaBroj_1">St-741/2021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SHIP FUEL AND REPAIR SERVICE d.o.o. zastupanog po punomoćniku Matija Alilović; Davor Krtić</izvorni_sadrzaj>
    <derivirana_varijabla naziv="DomainObject.Predmet.ProtustrankaFormated_1">  SHIP FUEL AND REPAIR SERVICE d.o.o. zastupanog po punomoćniku Matija Alilović; Davor Krtić</derivirana_varijabla>
  </DomainObject.Predmet.ProtustrankaFormated>
  <DomainObject.Predmet.ProtustrankaFormatedOIB>
    <izvorni_sadrzaj>  SHIP FUEL AND REPAIR SERVICE d.o.o., OIB 88873118849 zastupanog po punomoćniku Matija Alilović; Davor Krtić</izvorni_sadrzaj>
    <derivirana_varijabla naziv="DomainObject.Predmet.ProtustrankaFormatedOIB_1">  SHIP FUEL AND REPAIR SERVICE d.o.o., OIB 88873118849 zastupanog po punomoćniku Matija Alilović; Davor Krtić</derivirana_varijabla>
  </DomainObject.Predmet.ProtustrankaFormatedOIB>
  <DomainObject.Predmet.ProtustrankaFormatedWithAdress>
    <izvorni_sadrzaj> SHIP FUEL AND REPAIR SERVICE d.o.o., Radnička cesta 80, 10000 Zagreb zastupanog po punomoćniku Matija Alilović; Davor Krtić</izvorni_sadrzaj>
    <derivirana_varijabla naziv="DomainObject.Predmet.ProtustrankaFormatedWithAdress_1"> SHIP FUEL AND REPAIR SERVICE d.o.o., Radnička cesta 80, 10000 Zagreb zastupanog po punomoćniku Matija Alilović; Davor Krtić</derivirana_varijabla>
  </DomainObject.Predmet.ProtustrankaFormatedWithAdress>
  <DomainObject.Predmet.ProtustrankaFormatedWithAdressOIB>
    <izvorni_sadrzaj> SHIP FUEL AND REPAIR SERVICE d.o.o., OIB 88873118849, Radnička cesta 80, 10000 Zagreb zastupanog po punomoćniku Matija Alilović; Davor Krtić</izvorni_sadrzaj>
    <derivirana_varijabla naziv="DomainObject.Predmet.ProtustrankaFormatedWithAdressOIB_1"> SHIP FUEL AND REPAIR SERVICE d.o.o., OIB 88873118849, Radnička cesta 80, 10000 Zagreb zastupanog po punomoćniku Matija Alilović; Davor Krtić</derivirana_varijabla>
  </DomainObject.Predmet.ProtustrankaFormatedWithAdressOIB>
  <DomainObject.Predmet.ProtustrankaWithAdress>
    <izvorni_sadrzaj>SHIP FUEL AND REPAIR SERVICE d.o.o. Radnička cesta 80, 10000 Zagreb</izvorni_sadrzaj>
    <derivirana_varijabla naziv="DomainObject.Predmet.ProtustrankaWithAdress_1">SHIP FUEL AND REPAIR SERVICE d.o.o. Radnička cesta 80, 10000 Zagreb</derivirana_varijabla>
  </DomainObject.Predmet.ProtustrankaWithAdress>
  <DomainObject.Predmet.ProtustrankaWithAdressOIB>
    <izvorni_sadrzaj>SHIP FUEL AND REPAIR SERVICE d.o.o., OIB 88873118849, Radnička cesta 80, 10000 Zagreb</izvorni_sadrzaj>
    <derivirana_varijabla naziv="DomainObject.Predmet.ProtustrankaWithAdressOIB_1">SHIP FUEL AND REPAIR SERVICE d.o.o., OIB 88873118849, Radnička cesta 80, 10000 Zagreb</derivirana_varijabla>
  </DomainObject.Predmet.ProtustrankaWithAdressOIB>
  <DomainObject.Predmet.ProtustrankaNazivFormated>
    <izvorni_sadrzaj>SHIP FUEL AND REPAIR SERVICE d.o.o.</izvorni_sadrzaj>
    <derivirana_varijabla naziv="DomainObject.Predmet.ProtustrankaNazivFormated_1">SHIP FUEL AND REPAIR SERVICE d.o.o.</derivirana_varijabla>
  </DomainObject.Predmet.ProtustrankaNazivFormated>
  <DomainObject.Predmet.ProtustrankaNazivFormatedOIB>
    <izvorni_sadrzaj>SHIP FUEL AND REPAIR SERVICE d.o.o., OIB 88873118849</izvorni_sadrzaj>
    <derivirana_varijabla naziv="DomainObject.Predmet.ProtustrankaNazivFormatedOIB_1">SHIP FUEL AND REPAIR SERVICE d.o.o., OIB 88873118849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SHIP FUEL AND REPAIR SERVICE d.o.o. zastupanog po punomoćniku Matija Alilović; Davor Krtić</item>
    </izvorni_sadrzaj>
    <derivirana_varijabla naziv="DomainObject.Predmet.ProtuStrankaListFormated_1">
      <item>SHIP FUEL AND REPAIR SERVICE d.o.o. zastupanog po punomoćniku Matija Alilović; Davor Krtić</item>
    </derivirana_varijabla>
  </DomainObject.Predmet.ProtuStrankaListFormated>
  <DomainObject.Predmet.ProtuStrankaListFormatedOIB>
    <izvorni_sadrzaj>
      <item>SHIP FUEL AND REPAIR SERVICE d.o.o., OIB 88873118849 zastupanog po punomoćniku Matija Alilović; Davor Krtić</item>
    </izvorni_sadrzaj>
    <derivirana_varijabla naziv="DomainObject.Predmet.ProtuStrankaListFormatedOIB_1">
      <item>SHIP FUEL AND REPAIR SERVICE d.o.o., OIB 88873118849 zastupanog po punomoćniku Matija Alilović; Davor Krtić</item>
    </derivirana_varijabla>
  </DomainObject.Predmet.ProtuStrankaListFormatedOIB>
  <DomainObject.Predmet.ProtuStrankaListFormatedWithAdress>
    <izvorni_sadrzaj>
      <item>SHIP FUEL AND REPAIR SERVICE d.o.o., Radnička cesta 80, 10000 Zagreb zastupanog po punomoćniku Matija Alilović; Davor Krtić</item>
    </izvorni_sadrzaj>
    <derivirana_varijabla naziv="DomainObject.Predmet.ProtuStrankaListFormatedWithAdress_1">
      <item>SHIP FUEL AND REPAIR SERVICE d.o.o., Radnička cesta 80, 10000 Zagreb zastupanog po punomoćniku Matija Alilović; Davor Krtić</item>
    </derivirana_varijabla>
  </DomainObject.Predmet.ProtuStrankaListFormatedWithAdress>
  <DomainObject.Predmet.ProtuStrankaListFormatedWithAdressOIB>
    <izvorni_sadrzaj>
      <item>SHIP FUEL AND REPAIR SERVICE d.o.o., OIB 88873118849, Radnička cesta 80, 10000 Zagreb zastupanog po punomoćniku Matija Alilović; Davor Krtić</item>
    </izvorni_sadrzaj>
    <derivirana_varijabla naziv="DomainObject.Predmet.ProtuStrankaListFormatedWithAdressOIB_1">
      <item>SHIP FUEL AND REPAIR SERVICE d.o.o., OIB 88873118849, Radnička cesta 80, 10000 Zagreb zastupanog po punomoćniku Matija Alilović; Davor Krtić</item>
    </derivirana_varijabla>
  </DomainObject.Predmet.ProtuStrankaListFormatedWithAdressOIB>
  <DomainObject.Predmet.ProtuStrankaListNazivFormated>
    <izvorni_sadrzaj>
      <item>SHIP FUEL AND REPAIR SERVICE d.o.o.</item>
    </izvorni_sadrzaj>
    <derivirana_varijabla naziv="DomainObject.Predmet.ProtuStrankaListNazivFormated_1">
      <item>SHIP FUEL AND REPAIR SERVICE d.o.o.</item>
    </derivirana_varijabla>
  </DomainObject.Predmet.ProtuStrankaListNazivFormated>
  <DomainObject.Predmet.ProtuStrankaListNazivFormatedOIB>
    <izvorni_sadrzaj>
      <item>SHIP FUEL AND REPAIR SERVICE d.o.o., OIB 88873118849</item>
    </izvorni_sadrzaj>
    <derivirana_varijabla naziv="DomainObject.Predmet.ProtuStrankaListNazivFormatedOIB_1">
      <item>SHIP FUEL AND REPAIR SERVICE d.o.o., OIB 88873118849</item>
    </derivirana_varijabla>
  </DomainObject.Predmet.ProtuStrankaListNazivFormatedOIB>
  <DomainObject.Predmet.OstaliListFormated>
    <izvorni_sadrzaj>
      <item>Matija Alilović punomoćnik sudionika u postupku SHIP FUEL AND REPAIR SERVICE d.o.o.</item>
      <item>Vesna Lazarić</item>
      <item>Gabrijel Zovak</item>
      <item>Ana Ikić</item>
      <item>Davor Krtić punomoćnik sudionika u postupku SHIP FUEL AND REPAIR SERVICE d.o.o.</item>
      <item>Dražen Srb</item>
      <item>Ena Šoštarić</item>
    </izvorni_sadrzaj>
    <derivirana_varijabla naziv="DomainObject.Predmet.OstaliListFormated_1">
      <item>Matija Alilović punomoćnik sudionika u postupku SHIP FUEL AND REPAIR SERVICE d.o.o.</item>
      <item>Vesna Lazarić</item>
      <item>Gabrijel Zovak</item>
      <item>Ana Ikić</item>
      <item>Davor Krtić punomoćnik sudionika u postupku SHIP FUEL AND REPAIR SERVICE d.o.o.</item>
      <item>Dražen Srb</item>
      <item>Ena Šoštarić</item>
    </derivirana_varijabla>
  </DomainObject.Predmet.OstaliListFormated>
  <DomainObject.Predmet.OstaliListFormatedOIB>
    <izvorni_sadrzaj>
      <item>Matija Alilović, OIB 17748041471 punomoćnik sudionika u postupku SHIP FUEL AND REPAIR SERVICE d.o.o.</item>
      <item>Vesna Lazarić</item>
      <item>Gabrijel Zovak</item>
      <item>Ana Ikić, OIB 22285095639</item>
      <item>Davor Krtić, OIB 52813883454 punomoćnik sudionika u postupku SHIP FUEL AND REPAIR SERVICE d.o.o.</item>
      <item>Dražen Srb, OIB 80067979255</item>
      <item>Ena Šoštarić</item>
    </izvorni_sadrzaj>
    <derivirana_varijabla naziv="DomainObject.Predmet.OstaliListFormatedOIB_1">
      <item>Matija Alilović, OIB 17748041471 punomoćnik sudionika u postupku SHIP FUEL AND REPAIR SERVICE d.o.o.</item>
      <item>Vesna Lazarić</item>
      <item>Gabrijel Zovak</item>
      <item>Ana Ikić, OIB 22285095639</item>
      <item>Davor Krtić, OIB 52813883454 punomoćnik sudionika u postupku SHIP FUEL AND REPAIR SERVICE d.o.o.</item>
      <item>Dražen Srb, OIB 80067979255</item>
      <item>Ena Šoštarić</item>
    </derivirana_varijabla>
  </DomainObject.Predmet.OstaliListFormatedOIB>
  <DomainObject.Predmet.OstaliListFormatedWithAdress>
    <izvorni_sadrzaj>
      <item>Matija Alilović, Naselje Andrije Hebranga 415, 35000 Slavonski Brod punomoćnik sudionika u postupku SHIP FUEL AND REPAIR SERVICE d.o.o.</item>
      <item>Vesna Lazarić</item>
      <item>Gabrijel Zovak</item>
      <item>Ana Ikić, Brazilska Ulica 3, 10000 Zagreb</item>
      <item>Davor Krtić, Kardinala Alojzija Stepinca 10, 31000 Osijek punomoćnik sudionika u postupku SHIP FUEL AND REPAIR SERVICE d.o.o.</item>
      <item>Dražen Srb, Park kralja Petra Krešimira IV br.1/II, 31000 Osijek</item>
      <item>Ena Šoštarić</item>
    </izvorni_sadrzaj>
    <derivirana_varijabla naziv="DomainObject.Predmet.OstaliListFormatedWithAdress_1">
      <item>Matija Alilović, Naselje Andrije Hebranga 415, 35000 Slavonski Brod punomoćnik sudionika u postupku SHIP FUEL AND REPAIR SERVICE d.o.o.</item>
      <item>Vesna Lazarić</item>
      <item>Gabrijel Zovak</item>
      <item>Ana Ikić, Brazilska Ulica 3, 10000 Zagreb</item>
      <item>Davor Krtić, Kardinala Alojzija Stepinca 10, 31000 Osijek punomoćnik sudionika u postupku SHIP FUEL AND REPAIR SERVICE d.o.o.</item>
      <item>Dražen Srb, Park kralja Petra Krešimira IV br.1/II, 31000 Osijek</item>
      <item>Ena Šoštarić</item>
    </derivirana_varijabla>
  </DomainObject.Predmet.OstaliListFormatedWithAdress>
  <DomainObject.Predmet.OstaliListFormatedWithAdressOIB>
    <izvorni_sadrzaj>
      <item>Matija Alilović, OIB 17748041471, Naselje Andrije Hebranga 415, 35000 Slavonski Brod punomoćnik sudionika u postupku SHIP FUEL AND REPAIR SERVICE d.o.o.</item>
      <item>Vesna Lazarić</item>
      <item>Gabrijel Zovak</item>
      <item>Ana Ikić, OIB 22285095639, Brazilska Ulica 3, 10000 Zagreb</item>
      <item>Davor Krtić, OIB 52813883454, Kardinala Alojzija Stepinca 10, 31000 Osijek punomoćnik sudionika u postupku SHIP FUEL AND REPAIR SERVICE d.o.o.</item>
      <item>Dražen Srb, OIB 80067979255, Park kralja Petra Krešimira IV br.1/II, 31000 Osijek</item>
      <item>Ena Šoštarić</item>
    </izvorni_sadrzaj>
    <derivirana_varijabla naziv="DomainObject.Predmet.OstaliListFormatedWithAdressOIB_1">
      <item>Matija Alilović, OIB 17748041471, Naselje Andrije Hebranga 415, 35000 Slavonski Brod punomoćnik sudionika u postupku SHIP FUEL AND REPAIR SERVICE d.o.o.</item>
      <item>Vesna Lazarić</item>
      <item>Gabrijel Zovak</item>
      <item>Ana Ikić, OIB 22285095639, Brazilska Ulica 3, 10000 Zagreb</item>
      <item>Davor Krtić, OIB 52813883454, Kardinala Alojzija Stepinca 10, 31000 Osijek punomoćnik sudionika u postupku SHIP FUEL AND REPAIR SERVICE d.o.o.</item>
      <item>Dražen Srb, OIB 80067979255, Park kralja Petra Krešimira IV br.1/II, 31000 Osijek</item>
      <item>Ena Šoštarić</item>
    </derivirana_varijabla>
  </DomainObject.Predmet.OstaliListFormatedWithAdressOIB>
  <DomainObject.Predmet.OstaliListNazivFormated>
    <izvorni_sadrzaj>
      <item>Matija Alilović</item>
      <item>Vesna Lazarić</item>
      <item>Gabrijel Zovak</item>
      <item>Ana Ikić</item>
      <item>Davor Krtić</item>
      <item>Dražen Srb</item>
      <item>Ena Šoštarić</item>
    </izvorni_sadrzaj>
    <derivirana_varijabla naziv="DomainObject.Predmet.OstaliListNazivFormated_1">
      <item>Matija Alilović</item>
      <item>Vesna Lazarić</item>
      <item>Gabrijel Zovak</item>
      <item>Ana Ikić</item>
      <item>Davor Krtić</item>
      <item>Dražen Srb</item>
      <item>Ena Šoštarić</item>
    </derivirana_varijabla>
  </DomainObject.Predmet.OstaliListNazivFormated>
  <DomainObject.Predmet.OstaliListNazivFormatedOIB>
    <izvorni_sadrzaj>
      <item>Matija Alilović, OIB 17748041471</item>
      <item>Vesna Lazarić</item>
      <item>Gabrijel Zovak</item>
      <item>Ana Ikić, OIB 22285095639</item>
      <item>Davor Krtić, OIB 52813883454</item>
      <item>Dražen Srb, OIB 80067979255</item>
      <item>Ena Šoštarić</item>
    </izvorni_sadrzaj>
    <derivirana_varijabla naziv="DomainObject.Predmet.OstaliListNazivFormatedOIB_1">
      <item>Matija Alilović, OIB 17748041471</item>
      <item>Vesna Lazarić</item>
      <item>Gabrijel Zovak</item>
      <item>Ana Ikić, OIB 22285095639</item>
      <item>Davor Krtić, OIB 52813883454</item>
      <item>Dražen Srb, OIB 80067979255</item>
      <item>Ena Šoštarić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ožujka 2022.</izvorni_sadrzaj>
    <derivirana_varijabla naziv="DomainObject.Datum_1">10. ožujka 2022.</derivirana_varijabla>
  </DomainObject.Datum>
  <DomainObject.PoslovniBrojDokumenta>
    <izvorni_sadrzaj>St-741/2021-43</izvorni_sadrzaj>
    <derivirana_varijabla naziv="DomainObject.PoslovniBrojDokumenta_1">St-741/2021-43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SHIP FUEL AND REPAIR SERVICE d.o.o.</izvorni_sadrzaj>
    <derivirana_varijabla naziv="DomainObject.Predmet.ProtustrankaIDrugi_1">SHIP FUEL AND REPAIR SERVICE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SHIP FUEL AND REPAIR SERVICE d.o.o., OIB 88873118849, Radnička cesta 80, 10000 Zagreb</izvorni_sadrzaj>
    <derivirana_varijabla naziv="DomainObject.Predmet.ProtustrankaIDrugiAdressOIB_1">SHIP FUEL AND REPAIR SERVICE d.o.o., OIB 88873118849,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SHIP FUEL AND REPAIR SERVICE d.o.o.</item>
      <item>Matija Alilović</item>
      <item>Financijska agencija</item>
      <item>Vesna Lazarić</item>
      <item>Gabrijel Zovak</item>
      <item>Ana Ikić</item>
      <item>Davor Krtić</item>
      <item>Dražen Srb</item>
      <item>Ena Šoštarić</item>
    </izvorni_sadrzaj>
    <derivirana_varijabla naziv="DomainObject.Predmet.SudioniciListNaziv_1">
      <item>SHIP FUEL AND REPAIR SERVICE d.o.o.</item>
      <item>Matija Alilović</item>
      <item>Financijska agencija</item>
      <item>Vesna Lazarić</item>
      <item>Gabrijel Zovak</item>
      <item>Ana Ikić</item>
      <item>Davor Krtić</item>
      <item>Dražen Srb</item>
      <item>Ena Šoštarić</item>
    </derivirana_varijabla>
  </DomainObject.Predmet.SudioniciListNaziv>
  <DomainObject.Predmet.SudioniciListAdressOIB>
    <izvorni_sadrzaj>
      <item>SHIP FUEL AND REPAIR SERVICE d.o.o., OIB 88873118849, Radnička cesta 80,10000 Zagreb</item>
      <item>Matija Alilović, OIB 17748041471, Naselje Andrije Hebranga 415,35000 Slavonski Brod</item>
      <item>Financijska agencija, OIB 85821130368, TRG SVIBANJSKIH ŽRTAVA 1995. 1,10000 Zagreb</item>
      <item>Vesna Lazarić</item>
      <item>Gabrijel Zovak</item>
      <item>Ana Ikić, OIB 22285095639, Brazilska Ulica 3,10000 Zagreb</item>
      <item>Davor Krtić, OIB 52813883454, Kardinala Alojzija Stepinca 10,31000 Osijek</item>
      <item>Dražen Srb, OIB 80067979255, Park kralja Petra Krešimira IV br.1/II,31000 Osijek</item>
      <item>Ena Šoštarić</item>
    </izvorni_sadrzaj>
    <derivirana_varijabla naziv="DomainObject.Predmet.SudioniciListAdressOIB_1">
      <item>SHIP FUEL AND REPAIR SERVICE d.o.o., OIB 88873118849, Radnička cesta 80,10000 Zagreb</item>
      <item>Matija Alilović, OIB 17748041471, Naselje Andrije Hebranga 415,35000 Slavonski Brod</item>
      <item>Financijska agencija, OIB 85821130368, TRG SVIBANJSKIH ŽRTAVA 1995. 1,10000 Zagreb</item>
      <item>Vesna Lazarić</item>
      <item>Gabrijel Zovak</item>
      <item>Ana Ikić, OIB 22285095639, Brazilska Ulica 3,10000 Zagreb</item>
      <item>Davor Krtić, OIB 52813883454, Kardinala Alojzija Stepinca 10,31000 Osijek</item>
      <item>Dražen Srb, OIB 80067979255, Park kralja Petra Krešimira IV br.1/II,31000 Osijek</item>
      <item>Ena Šoštarić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88873118849</item>
      <item>, OIB 17748041471</item>
      <item>, OIB 85821130368</item>
      <item>, OIB null</item>
      <item>, OIB null</item>
      <item>, OIB 22285095639</item>
      <item>, OIB 52813883454</item>
      <item>, OIB 80067979255</item>
      <item>, OIB null</item>
    </izvorni_sadrzaj>
    <derivirana_varijabla naziv="DomainObject.Predmet.SudioniciListNazivOIB_1">
      <item>, OIB 88873118849</item>
      <item>, OIB 17748041471</item>
      <item>, OIB 85821130368</item>
      <item>, OIB null</item>
      <item>, OIB null</item>
      <item>, OIB 22285095639</item>
      <item>, OIB 52813883454</item>
      <item>, OIB 80067979255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Ikić, OIB 22285095639, Brazilska 3, 10000 Zagreb</item>
    </izvorni_sadrzaj>
    <derivirana_varijabla naziv="DomainObject.Predmet.StecajniUpraviteljiListAddressOIB_1">
      <item>Ana Ikić,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27490-C37E-44FE-939E-60F1E715D3E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7</properties:Pages>
  <properties:Words>2562</properties:Words>
  <properties:Characters>14228</properties:Characters>
  <properties:Lines>321</properties:Lines>
  <properties:Paragraphs>82</properties:Paragraphs>
  <properties:TotalTime>312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2022-03-10T06:55:00Z</dcterms:created>
  <dc:creator>wsadmin</dc:creator>
  <cp:lastModifiedBy>Marija Đurin</cp:lastModifiedBy>
  <cp:lastPrinted>2022-03-10T13:07:00Z</cp:lastPrinted>
  <dcterms:modified xmlns:xsi="http://www.w3.org/2001/XMLSchema-instance" xsi:type="dcterms:W3CDTF">2022-03-10T13:43:00Z</dcterms:modified>
  <cp:revision>142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St-741/2021-43 / Zapisnik - Ispitno ročište (St-741-2021 zapisnik ispitno i izvještajno 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